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57AFF10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4572A8">
        <w:rPr>
          <w:rFonts w:eastAsia="Times New Roman" w:cstheme="minorHAnsi"/>
          <w:b/>
          <w:bCs/>
          <w:color w:val="000000"/>
          <w:kern w:val="0"/>
          <w14:ligatures w14:val="none"/>
        </w:rPr>
        <w:t>November 12</w:t>
      </w:r>
      <w:r w:rsidR="004572A8" w:rsidRPr="004572A8">
        <w:rPr>
          <w:rFonts w:eastAsia="Times New Roman" w:cstheme="minorHAnsi"/>
          <w:b/>
          <w:bCs/>
          <w:color w:val="000000"/>
          <w:kern w:val="0"/>
          <w:vertAlign w:val="superscript"/>
          <w14:ligatures w14:val="none"/>
        </w:rPr>
        <w:t>th</w:t>
      </w:r>
      <w:r w:rsidR="004572A8">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2025</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4359231E" w:rsidR="0095526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 xml:space="preserve">The McDonough County Board of Health meeting was held in the board office on Wednesday, </w:t>
      </w:r>
      <w:r w:rsidR="004572A8">
        <w:rPr>
          <w:rFonts w:ascii="Calibri" w:eastAsia="Times New Roman" w:hAnsi="Calibri" w:cs="Calibri"/>
          <w:color w:val="000000"/>
          <w:kern w:val="0"/>
          <w:sz w:val="20"/>
          <w:szCs w:val="20"/>
          <w14:ligatures w14:val="none"/>
        </w:rPr>
        <w:t>November 12</w:t>
      </w:r>
      <w:r w:rsidR="004572A8" w:rsidRPr="004572A8">
        <w:rPr>
          <w:rFonts w:ascii="Calibri" w:eastAsia="Times New Roman" w:hAnsi="Calibri" w:cs="Calibri"/>
          <w:color w:val="000000"/>
          <w:kern w:val="0"/>
          <w:sz w:val="20"/>
          <w:szCs w:val="20"/>
          <w:vertAlign w:val="superscript"/>
          <w14:ligatures w14:val="none"/>
        </w:rPr>
        <w:t>th</w:t>
      </w:r>
      <w:r w:rsidR="004572A8">
        <w:rPr>
          <w:rFonts w:ascii="Calibri" w:eastAsia="Times New Roman" w:hAnsi="Calibri" w:cs="Calibri"/>
          <w:color w:val="000000"/>
          <w:kern w:val="0"/>
          <w:sz w:val="20"/>
          <w:szCs w:val="20"/>
          <w14:ligatures w14:val="none"/>
        </w:rPr>
        <w:t xml:space="preserve"> </w:t>
      </w:r>
      <w:r w:rsidR="008C24F5" w:rsidRPr="00664CD8">
        <w:rPr>
          <w:rFonts w:ascii="Calibri" w:eastAsia="Times New Roman" w:hAnsi="Calibri" w:cs="Calibri"/>
          <w:color w:val="000000"/>
          <w:kern w:val="0"/>
          <w:sz w:val="20"/>
          <w:szCs w:val="20"/>
          <w14:ligatures w14:val="none"/>
        </w:rPr>
        <w:t>,</w:t>
      </w:r>
      <w:r w:rsidR="00D62938" w:rsidRPr="00664CD8">
        <w:rPr>
          <w:rFonts w:ascii="Calibri" w:eastAsia="Times New Roman" w:hAnsi="Calibri" w:cs="Calibri"/>
          <w:color w:val="000000"/>
          <w:kern w:val="0"/>
          <w:sz w:val="20"/>
          <w:szCs w:val="20"/>
          <w14:ligatures w14:val="none"/>
        </w:rPr>
        <w:t xml:space="preserve"> 2025</w:t>
      </w:r>
      <w:r w:rsidRPr="00664CD8">
        <w:rPr>
          <w:rFonts w:ascii="Calibri" w:eastAsia="Times New Roman" w:hAnsi="Calibri" w:cs="Calibri"/>
          <w:color w:val="000000"/>
          <w:kern w:val="0"/>
          <w:sz w:val="20"/>
          <w:szCs w:val="20"/>
          <w14:ligatures w14:val="none"/>
        </w:rPr>
        <w:t xml:space="preserve">. The meeting was called to order at </w:t>
      </w:r>
      <w:r w:rsidR="00BE4173" w:rsidRPr="00664CD8">
        <w:rPr>
          <w:rFonts w:ascii="Calibri" w:eastAsia="Times New Roman" w:hAnsi="Calibri" w:cs="Calibri"/>
          <w:color w:val="000000"/>
          <w:kern w:val="0"/>
          <w:sz w:val="20"/>
          <w:szCs w:val="20"/>
          <w14:ligatures w14:val="none"/>
        </w:rPr>
        <w:t>6:</w:t>
      </w:r>
      <w:r w:rsidR="00EF6FFB" w:rsidRPr="00664CD8">
        <w:rPr>
          <w:rFonts w:ascii="Calibri" w:eastAsia="Times New Roman" w:hAnsi="Calibri" w:cs="Calibri"/>
          <w:color w:val="000000"/>
          <w:kern w:val="0"/>
          <w:sz w:val="20"/>
          <w:szCs w:val="20"/>
          <w14:ligatures w14:val="none"/>
        </w:rPr>
        <w:t>3</w:t>
      </w:r>
      <w:r w:rsidR="004572A8">
        <w:rPr>
          <w:rFonts w:ascii="Calibri" w:eastAsia="Times New Roman" w:hAnsi="Calibri" w:cs="Calibri"/>
          <w:color w:val="000000"/>
          <w:kern w:val="0"/>
          <w:sz w:val="20"/>
          <w:szCs w:val="20"/>
          <w14:ligatures w14:val="none"/>
        </w:rPr>
        <w:t>3</w:t>
      </w:r>
      <w:r w:rsidRPr="00664CD8">
        <w:rPr>
          <w:rFonts w:ascii="Calibri" w:eastAsia="Times New Roman" w:hAnsi="Calibri" w:cs="Calibri"/>
          <w:color w:val="000000"/>
          <w:kern w:val="0"/>
          <w:sz w:val="20"/>
          <w:szCs w:val="20"/>
          <w14:ligatures w14:val="none"/>
        </w:rPr>
        <w:t xml:space="preserve"> pm by </w:t>
      </w:r>
      <w:r w:rsidR="00E13073" w:rsidRPr="00664CD8">
        <w:rPr>
          <w:rFonts w:ascii="Calibri" w:eastAsia="Times New Roman" w:hAnsi="Calibri" w:cs="Calibri"/>
          <w:color w:val="000000"/>
          <w:kern w:val="0"/>
          <w:sz w:val="20"/>
          <w:szCs w:val="20"/>
          <w14:ligatures w14:val="none"/>
        </w:rPr>
        <w:t>Andrea Ratermann</w:t>
      </w:r>
      <w:r w:rsidRPr="00664CD8">
        <w:rPr>
          <w:rFonts w:ascii="Calibri" w:eastAsia="Times New Roman" w:hAnsi="Calibri" w:cs="Calibri"/>
          <w:color w:val="000000"/>
          <w:kern w:val="0"/>
          <w:sz w:val="20"/>
          <w:szCs w:val="20"/>
          <w14:ligatures w14:val="none"/>
        </w:rPr>
        <w:t>,</w:t>
      </w:r>
      <w:r w:rsidR="00D62938" w:rsidRPr="00664CD8">
        <w:rPr>
          <w:rFonts w:ascii="Calibri" w:eastAsia="Times New Roman" w:hAnsi="Calibri" w:cs="Calibri"/>
          <w:color w:val="000000"/>
          <w:kern w:val="0"/>
          <w:sz w:val="20"/>
          <w:szCs w:val="20"/>
          <w14:ligatures w14:val="none"/>
        </w:rPr>
        <w:t xml:space="preserve"> </w:t>
      </w:r>
      <w:r w:rsidRPr="00664CD8">
        <w:rPr>
          <w:rFonts w:ascii="Calibri" w:eastAsia="Times New Roman" w:hAnsi="Calibri" w:cs="Calibri"/>
          <w:color w:val="000000"/>
          <w:kern w:val="0"/>
          <w:sz w:val="20"/>
          <w:szCs w:val="20"/>
          <w14:ligatures w14:val="none"/>
        </w:rPr>
        <w:t>President.</w:t>
      </w:r>
    </w:p>
    <w:p w14:paraId="16A80704" w14:textId="77777777" w:rsidR="00C830AC" w:rsidRPr="00664CD8" w:rsidRDefault="00C830AC" w:rsidP="0095526C">
      <w:pPr>
        <w:spacing w:after="0" w:line="240" w:lineRule="auto"/>
        <w:rPr>
          <w:rFonts w:ascii="Calibri" w:eastAsia="Times New Roman" w:hAnsi="Calibri" w:cs="Calibri"/>
          <w:kern w:val="0"/>
          <w:sz w:val="20"/>
          <w:szCs w:val="20"/>
          <w14:ligatures w14:val="none"/>
        </w:rPr>
      </w:pPr>
    </w:p>
    <w:p w14:paraId="3EE72E94" w14:textId="69E236DE" w:rsidR="0069224D" w:rsidRPr="00664CD8" w:rsidRDefault="00A9009A" w:rsidP="00692674">
      <w:pPr>
        <w:spacing w:after="0" w:line="240" w:lineRule="auto"/>
        <w:ind w:left="1710" w:hanging="1710"/>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Members Present</w:t>
      </w:r>
      <w:r w:rsidR="0095526C" w:rsidRPr="00664CD8">
        <w:rPr>
          <w:rFonts w:ascii="Calibri" w:eastAsia="Times New Roman" w:hAnsi="Calibri" w:cs="Calibri"/>
          <w:b/>
          <w:bCs/>
          <w:color w:val="000000"/>
          <w:kern w:val="0"/>
          <w:sz w:val="20"/>
          <w:szCs w:val="20"/>
          <w14:ligatures w14:val="none"/>
        </w:rPr>
        <w:t>:</w:t>
      </w:r>
      <w:r w:rsidR="0095526C" w:rsidRPr="00664CD8">
        <w:rPr>
          <w:rFonts w:ascii="Calibri" w:eastAsia="Times New Roman" w:hAnsi="Calibri" w:cs="Calibri"/>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 xml:space="preserve">Dr. Kelso, Andrea </w:t>
      </w:r>
      <w:r w:rsidR="00902D25" w:rsidRPr="00664CD8">
        <w:rPr>
          <w:rFonts w:ascii="Calibri" w:eastAsia="Times New Roman" w:hAnsi="Calibri" w:cs="Calibri"/>
          <w:color w:val="000000"/>
          <w:kern w:val="0"/>
          <w:sz w:val="20"/>
          <w:szCs w:val="20"/>
          <w14:ligatures w14:val="none"/>
        </w:rPr>
        <w:t>Ratermann,</w:t>
      </w:r>
      <w:r w:rsidR="00902D25" w:rsidRPr="00664CD8">
        <w:rPr>
          <w:rFonts w:ascii="Calibri" w:eastAsia="Times New Roman" w:hAnsi="Calibri" w:cs="Calibri"/>
          <w:kern w:val="0"/>
          <w:sz w:val="20"/>
          <w:szCs w:val="20"/>
          <w14:ligatures w14:val="none"/>
        </w:rPr>
        <w:t xml:space="preserve"> </w:t>
      </w:r>
      <w:r w:rsidR="00EF6FFB" w:rsidRPr="00664CD8">
        <w:rPr>
          <w:rFonts w:ascii="Calibri" w:eastAsia="Times New Roman" w:hAnsi="Calibri" w:cs="Calibri"/>
          <w:kern w:val="0"/>
          <w:sz w:val="20"/>
          <w:szCs w:val="20"/>
          <w14:ligatures w14:val="none"/>
        </w:rPr>
        <w:t>Dr. Doll</w:t>
      </w:r>
      <w:r w:rsidR="005717F3" w:rsidRPr="00664CD8">
        <w:rPr>
          <w:rFonts w:ascii="Calibri" w:eastAsia="Times New Roman" w:hAnsi="Calibri" w:cs="Calibri"/>
          <w:kern w:val="0"/>
          <w:sz w:val="20"/>
          <w:szCs w:val="20"/>
          <w14:ligatures w14:val="none"/>
        </w:rPr>
        <w:t xml:space="preserve">, Terra Litchfield, </w:t>
      </w:r>
      <w:r w:rsidR="004572A8">
        <w:rPr>
          <w:rFonts w:ascii="Calibri" w:eastAsia="Times New Roman" w:hAnsi="Calibri" w:cs="Calibri"/>
          <w:kern w:val="0"/>
          <w:sz w:val="20"/>
          <w:szCs w:val="20"/>
          <w14:ligatures w14:val="none"/>
        </w:rPr>
        <w:t xml:space="preserve">Roger </w:t>
      </w:r>
      <w:r w:rsidR="00EF6FFB" w:rsidRPr="00664CD8">
        <w:rPr>
          <w:rFonts w:ascii="Calibri" w:eastAsia="Times New Roman" w:hAnsi="Calibri" w:cs="Calibri"/>
          <w:kern w:val="0"/>
          <w:sz w:val="20"/>
          <w:szCs w:val="20"/>
          <w14:ligatures w14:val="none"/>
        </w:rPr>
        <w:t>Ward</w:t>
      </w:r>
      <w:r w:rsidR="004572A8">
        <w:rPr>
          <w:rFonts w:ascii="Calibri" w:eastAsia="Times New Roman" w:hAnsi="Calibri" w:cs="Calibri"/>
          <w:kern w:val="0"/>
          <w:sz w:val="20"/>
          <w:szCs w:val="20"/>
          <w14:ligatures w14:val="none"/>
        </w:rPr>
        <w:t>, Dr. Minter, and Holly Norton</w:t>
      </w:r>
    </w:p>
    <w:p w14:paraId="05E0DEC5" w14:textId="77777777" w:rsidR="002644BE" w:rsidRPr="00664CD8" w:rsidRDefault="002644BE" w:rsidP="0095526C">
      <w:pPr>
        <w:spacing w:after="0" w:line="240" w:lineRule="auto"/>
        <w:rPr>
          <w:rFonts w:ascii="Calibri" w:eastAsia="Times New Roman" w:hAnsi="Calibri" w:cs="Calibri"/>
          <w:b/>
          <w:bCs/>
          <w:kern w:val="0"/>
          <w:sz w:val="20"/>
          <w:szCs w:val="20"/>
          <w14:ligatures w14:val="none"/>
        </w:rPr>
      </w:pPr>
    </w:p>
    <w:p w14:paraId="6A5099F2" w14:textId="5C52E06B" w:rsidR="0095526C" w:rsidRPr="00664CD8" w:rsidRDefault="0069224D"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kern w:val="0"/>
          <w:sz w:val="20"/>
          <w:szCs w:val="20"/>
          <w14:ligatures w14:val="none"/>
        </w:rPr>
        <w:t>Members Absent</w:t>
      </w:r>
      <w:r w:rsidR="00C96058" w:rsidRPr="00664CD8">
        <w:rPr>
          <w:rFonts w:ascii="Calibri" w:eastAsia="Times New Roman" w:hAnsi="Calibri" w:cs="Calibri"/>
          <w:b/>
          <w:bCs/>
          <w:kern w:val="0"/>
          <w:sz w:val="20"/>
          <w:szCs w:val="20"/>
          <w14:ligatures w14:val="none"/>
        </w:rPr>
        <w:t xml:space="preserve">: </w:t>
      </w:r>
      <w:r w:rsidR="002644BE" w:rsidRPr="00664CD8">
        <w:rPr>
          <w:rFonts w:ascii="Calibri" w:eastAsia="Times New Roman" w:hAnsi="Calibri" w:cs="Calibri"/>
          <w:kern w:val="0"/>
          <w:sz w:val="20"/>
          <w:szCs w:val="20"/>
          <w14:ligatures w14:val="none"/>
        </w:rPr>
        <w:t xml:space="preserve"> Dr. </w:t>
      </w:r>
      <w:r w:rsidR="004572A8">
        <w:rPr>
          <w:rFonts w:ascii="Calibri" w:eastAsia="Times New Roman" w:hAnsi="Calibri" w:cs="Calibri"/>
          <w:kern w:val="0"/>
          <w:sz w:val="20"/>
          <w:szCs w:val="20"/>
          <w14:ligatures w14:val="none"/>
        </w:rPr>
        <w:t>Segura and Becky Mahr</w:t>
      </w:r>
    </w:p>
    <w:p w14:paraId="1C33CB64" w14:textId="77777777" w:rsidR="0069224D" w:rsidRPr="00664CD8" w:rsidRDefault="0069224D" w:rsidP="0095526C">
      <w:pPr>
        <w:spacing w:after="0" w:line="240" w:lineRule="auto"/>
        <w:rPr>
          <w:rFonts w:ascii="Calibri" w:eastAsia="Times New Roman" w:hAnsi="Calibri" w:cs="Calibri"/>
          <w:kern w:val="0"/>
          <w:sz w:val="20"/>
          <w:szCs w:val="20"/>
          <w14:ligatures w14:val="none"/>
        </w:rPr>
      </w:pPr>
    </w:p>
    <w:p w14:paraId="312EC14A" w14:textId="2DB46A45" w:rsidR="0095526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Staff Present:</w:t>
      </w:r>
      <w:r w:rsidRPr="00664CD8">
        <w:rPr>
          <w:rFonts w:ascii="Calibri" w:eastAsia="Times New Roman" w:hAnsi="Calibri" w:cs="Calibri"/>
          <w:color w:val="000000"/>
          <w:kern w:val="0"/>
          <w:sz w:val="20"/>
          <w:szCs w:val="20"/>
          <w14:ligatures w14:val="none"/>
        </w:rPr>
        <w:t xml:space="preserve"> </w:t>
      </w:r>
      <w:r w:rsidR="00692674" w:rsidRPr="00664CD8">
        <w:rPr>
          <w:rFonts w:ascii="Calibri" w:eastAsia="Times New Roman" w:hAnsi="Calibri" w:cs="Calibri"/>
          <w:color w:val="000000"/>
          <w:kern w:val="0"/>
          <w:sz w:val="20"/>
          <w:szCs w:val="20"/>
          <w14:ligatures w14:val="none"/>
        </w:rPr>
        <w:t>Christopher Adams</w:t>
      </w:r>
    </w:p>
    <w:p w14:paraId="69BA0EB2" w14:textId="77777777" w:rsidR="0095526C" w:rsidRPr="00664CD8" w:rsidRDefault="0095526C" w:rsidP="0095526C">
      <w:pPr>
        <w:spacing w:after="0" w:line="240" w:lineRule="auto"/>
        <w:rPr>
          <w:rFonts w:ascii="Calibri" w:eastAsia="Times New Roman" w:hAnsi="Calibri" w:cs="Calibri"/>
          <w:kern w:val="0"/>
          <w:sz w:val="20"/>
          <w:szCs w:val="20"/>
          <w14:ligatures w14:val="none"/>
        </w:rPr>
      </w:pPr>
    </w:p>
    <w:p w14:paraId="21D2A233" w14:textId="0C60BA00" w:rsidR="0095526C" w:rsidRPr="00664CD8" w:rsidRDefault="00BA1B6D"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Visitors’</w:t>
      </w:r>
      <w:r w:rsidR="00BE4248" w:rsidRPr="00664CD8">
        <w:rPr>
          <w:rFonts w:ascii="Calibri" w:eastAsia="Times New Roman" w:hAnsi="Calibri" w:cs="Calibri"/>
          <w:b/>
          <w:bCs/>
          <w:color w:val="000000"/>
          <w:kern w:val="0"/>
          <w:sz w:val="20"/>
          <w:szCs w:val="20"/>
          <w14:ligatures w14:val="none"/>
        </w:rPr>
        <w:t xml:space="preserve"> </w:t>
      </w:r>
      <w:r w:rsidR="0069224D" w:rsidRPr="00664CD8">
        <w:rPr>
          <w:rFonts w:ascii="Calibri" w:eastAsia="Times New Roman" w:hAnsi="Calibri" w:cs="Calibri"/>
          <w:b/>
          <w:bCs/>
          <w:color w:val="000000"/>
          <w:kern w:val="0"/>
          <w:sz w:val="20"/>
          <w:szCs w:val="20"/>
          <w14:ligatures w14:val="none"/>
        </w:rPr>
        <w:t>P</w:t>
      </w:r>
      <w:r w:rsidR="0095526C" w:rsidRPr="00664CD8">
        <w:rPr>
          <w:rFonts w:ascii="Calibri" w:eastAsia="Times New Roman" w:hAnsi="Calibri" w:cs="Calibri"/>
          <w:b/>
          <w:bCs/>
          <w:color w:val="000000"/>
          <w:kern w:val="0"/>
          <w:sz w:val="20"/>
          <w:szCs w:val="20"/>
          <w14:ligatures w14:val="none"/>
        </w:rPr>
        <w:t>resent:</w:t>
      </w:r>
      <w:r w:rsidR="0095526C" w:rsidRPr="00664CD8">
        <w:rPr>
          <w:rFonts w:ascii="Calibri" w:eastAsia="Times New Roman" w:hAnsi="Calibri" w:cs="Calibri"/>
          <w:color w:val="000000"/>
          <w:kern w:val="0"/>
          <w:sz w:val="20"/>
          <w:szCs w:val="20"/>
          <w14:ligatures w14:val="none"/>
        </w:rPr>
        <w:t xml:space="preserve"> </w:t>
      </w:r>
      <w:r w:rsidR="004572A8">
        <w:rPr>
          <w:rFonts w:ascii="Calibri" w:eastAsia="Times New Roman" w:hAnsi="Calibri" w:cs="Calibri"/>
          <w:color w:val="000000"/>
          <w:kern w:val="0"/>
          <w:sz w:val="20"/>
          <w:szCs w:val="20"/>
          <w14:ligatures w14:val="none"/>
        </w:rPr>
        <w:t>Nicole Driver (staff)</w:t>
      </w:r>
    </w:p>
    <w:p w14:paraId="5A9DEB0E" w14:textId="77777777" w:rsidR="0095526C" w:rsidRPr="00664CD8" w:rsidRDefault="0095526C" w:rsidP="0095526C">
      <w:pPr>
        <w:spacing w:after="0" w:line="240" w:lineRule="auto"/>
        <w:rPr>
          <w:rFonts w:ascii="Calibri" w:eastAsia="Times New Roman" w:hAnsi="Calibri" w:cs="Calibri"/>
          <w:kern w:val="0"/>
          <w:sz w:val="20"/>
          <w:szCs w:val="20"/>
          <w14:ligatures w14:val="none"/>
        </w:rPr>
      </w:pPr>
    </w:p>
    <w:p w14:paraId="774F7151" w14:textId="0A7CE7C1" w:rsidR="0095526C" w:rsidRPr="00664CD8" w:rsidRDefault="0095526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Public Comment</w:t>
      </w:r>
      <w:r w:rsidR="00E13073" w:rsidRPr="00664CD8">
        <w:rPr>
          <w:rFonts w:ascii="Calibri" w:eastAsia="Times New Roman" w:hAnsi="Calibri" w:cs="Calibri"/>
          <w:b/>
          <w:bCs/>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No comment was made</w:t>
      </w:r>
      <w:r w:rsidR="00BF1212" w:rsidRPr="00664CD8">
        <w:rPr>
          <w:rFonts w:ascii="Calibri" w:eastAsia="Times New Roman" w:hAnsi="Calibri" w:cs="Calibri"/>
          <w:color w:val="000000"/>
          <w:kern w:val="0"/>
          <w:sz w:val="20"/>
          <w:szCs w:val="20"/>
          <w14:ligatures w14:val="none"/>
        </w:rPr>
        <w:t xml:space="preserve"> </w:t>
      </w:r>
    </w:p>
    <w:p w14:paraId="155B3465" w14:textId="77777777" w:rsidR="00BF1212" w:rsidRPr="00664CD8" w:rsidRDefault="00BF1212" w:rsidP="0095526C">
      <w:pPr>
        <w:spacing w:after="0" w:line="240" w:lineRule="auto"/>
        <w:rPr>
          <w:rFonts w:ascii="Calibri" w:eastAsia="Times New Roman" w:hAnsi="Calibri" w:cs="Calibri"/>
          <w:b/>
          <w:bCs/>
          <w:color w:val="000000"/>
          <w:kern w:val="0"/>
          <w:sz w:val="20"/>
          <w:szCs w:val="20"/>
          <w14:ligatures w14:val="none"/>
        </w:rPr>
      </w:pPr>
    </w:p>
    <w:p w14:paraId="3DBB2C95" w14:textId="33245EF2" w:rsidR="0095526C" w:rsidRPr="00664CD8" w:rsidRDefault="00D62938"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Approval of Minutes</w:t>
      </w:r>
      <w:r w:rsidRPr="00664CD8">
        <w:rPr>
          <w:rFonts w:ascii="Calibri" w:eastAsia="Times New Roman" w:hAnsi="Calibri" w:cs="Calibri"/>
          <w:color w:val="000000"/>
          <w:kern w:val="0"/>
          <w:sz w:val="20"/>
          <w:szCs w:val="20"/>
          <w14:ligatures w14:val="none"/>
        </w:rPr>
        <w:t>:</w:t>
      </w:r>
    </w:p>
    <w:p w14:paraId="2B234D73" w14:textId="475BE8C3" w:rsidR="00DA43FC" w:rsidRPr="004572A8" w:rsidRDefault="0095526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A motion was made </w:t>
      </w:r>
      <w:r w:rsidR="00DD4ED4" w:rsidRPr="00664CD8">
        <w:rPr>
          <w:rFonts w:ascii="Calibri" w:eastAsia="Times New Roman" w:hAnsi="Calibri" w:cs="Calibri"/>
          <w:color w:val="000000"/>
          <w:kern w:val="0"/>
          <w:sz w:val="20"/>
          <w:szCs w:val="20"/>
          <w14:ligatures w14:val="none"/>
        </w:rPr>
        <w:t xml:space="preserve">by </w:t>
      </w:r>
      <w:r w:rsidR="002644BE" w:rsidRPr="00664CD8">
        <w:rPr>
          <w:rFonts w:ascii="Calibri" w:eastAsia="Times New Roman" w:hAnsi="Calibri" w:cs="Calibri"/>
          <w:color w:val="000000"/>
          <w:kern w:val="0"/>
          <w:sz w:val="20"/>
          <w:szCs w:val="20"/>
          <w14:ligatures w14:val="none"/>
        </w:rPr>
        <w:t>Litchfield</w:t>
      </w:r>
      <w:r w:rsidR="00DD4ED4" w:rsidRPr="00664CD8">
        <w:rPr>
          <w:rFonts w:ascii="Calibri" w:eastAsia="Times New Roman" w:hAnsi="Calibri" w:cs="Calibri"/>
          <w:color w:val="000000"/>
          <w:kern w:val="0"/>
          <w:sz w:val="20"/>
          <w:szCs w:val="20"/>
          <w14:ligatures w14:val="none"/>
        </w:rPr>
        <w:t xml:space="preserve"> and seconded </w:t>
      </w:r>
      <w:r w:rsidR="00C96058" w:rsidRPr="00664CD8">
        <w:rPr>
          <w:rFonts w:ascii="Calibri" w:eastAsia="Times New Roman" w:hAnsi="Calibri" w:cs="Calibri"/>
          <w:color w:val="000000"/>
          <w:kern w:val="0"/>
          <w:sz w:val="20"/>
          <w:szCs w:val="20"/>
          <w14:ligatures w14:val="none"/>
        </w:rPr>
        <w:t xml:space="preserve">by </w:t>
      </w:r>
      <w:r w:rsidR="00EF6FFB" w:rsidRPr="00664CD8">
        <w:rPr>
          <w:rFonts w:ascii="Calibri" w:eastAsia="Times New Roman" w:hAnsi="Calibri" w:cs="Calibri"/>
          <w:color w:val="000000"/>
          <w:kern w:val="0"/>
          <w:sz w:val="20"/>
          <w:szCs w:val="20"/>
          <w14:ligatures w14:val="none"/>
        </w:rPr>
        <w:t>Ward</w:t>
      </w:r>
      <w:r w:rsidR="008C24F5" w:rsidRPr="00664CD8">
        <w:rPr>
          <w:rFonts w:ascii="Calibri" w:eastAsia="Times New Roman" w:hAnsi="Calibri" w:cs="Calibri"/>
          <w:color w:val="000000"/>
          <w:kern w:val="0"/>
          <w:sz w:val="20"/>
          <w:szCs w:val="20"/>
          <w14:ligatures w14:val="none"/>
        </w:rPr>
        <w:t xml:space="preserve"> </w:t>
      </w:r>
      <w:r w:rsidR="00DD4ED4" w:rsidRPr="00664CD8">
        <w:rPr>
          <w:rFonts w:ascii="Calibri" w:eastAsia="Times New Roman" w:hAnsi="Calibri" w:cs="Calibri"/>
          <w:color w:val="000000"/>
          <w:kern w:val="0"/>
          <w:sz w:val="20"/>
          <w:szCs w:val="20"/>
          <w14:ligatures w14:val="none"/>
        </w:rPr>
        <w:t>to approve</w:t>
      </w:r>
      <w:r w:rsidRPr="00664CD8">
        <w:rPr>
          <w:rFonts w:ascii="Calibri" w:eastAsia="Times New Roman" w:hAnsi="Calibri" w:cs="Calibri"/>
          <w:color w:val="000000"/>
          <w:kern w:val="0"/>
          <w:sz w:val="20"/>
          <w:szCs w:val="20"/>
          <w14:ligatures w14:val="none"/>
        </w:rPr>
        <w:t xml:space="preserve"> </w:t>
      </w:r>
      <w:r w:rsidR="004572A8">
        <w:rPr>
          <w:rFonts w:ascii="Calibri" w:eastAsia="Times New Roman" w:hAnsi="Calibri" w:cs="Calibri"/>
          <w:color w:val="000000"/>
          <w:kern w:val="0"/>
          <w:sz w:val="20"/>
          <w:szCs w:val="20"/>
          <w14:ligatures w14:val="none"/>
        </w:rPr>
        <w:t>October 8</w:t>
      </w:r>
      <w:r w:rsidR="004572A8" w:rsidRPr="004572A8">
        <w:rPr>
          <w:rFonts w:ascii="Calibri" w:eastAsia="Times New Roman" w:hAnsi="Calibri" w:cs="Calibri"/>
          <w:color w:val="000000"/>
          <w:kern w:val="0"/>
          <w:sz w:val="20"/>
          <w:szCs w:val="20"/>
          <w:vertAlign w:val="superscript"/>
          <w14:ligatures w14:val="none"/>
        </w:rPr>
        <w:t>th</w:t>
      </w:r>
      <w:r w:rsidR="00EF6FFB" w:rsidRPr="00664CD8">
        <w:rPr>
          <w:rFonts w:ascii="Calibri" w:eastAsia="Times New Roman" w:hAnsi="Calibri" w:cs="Calibri"/>
          <w:color w:val="000000"/>
          <w:kern w:val="0"/>
          <w:sz w:val="20"/>
          <w:szCs w:val="20"/>
          <w14:ligatures w14:val="none"/>
        </w:rPr>
        <w:t xml:space="preserve"> </w:t>
      </w:r>
      <w:r w:rsidR="008C24F5" w:rsidRPr="00664CD8">
        <w:rPr>
          <w:rFonts w:ascii="Calibri" w:eastAsia="Times New Roman" w:hAnsi="Calibri" w:cs="Calibri"/>
          <w:color w:val="000000"/>
          <w:kern w:val="0"/>
          <w:sz w:val="20"/>
          <w:szCs w:val="20"/>
          <w14:ligatures w14:val="none"/>
        </w:rPr>
        <w:t>,</w:t>
      </w:r>
      <w:r w:rsidR="00BF1212" w:rsidRPr="00664CD8">
        <w:rPr>
          <w:rFonts w:ascii="Calibri" w:eastAsia="Times New Roman" w:hAnsi="Calibri" w:cs="Calibri"/>
          <w:color w:val="000000"/>
          <w:kern w:val="0"/>
          <w:sz w:val="20"/>
          <w:szCs w:val="20"/>
          <w14:ligatures w14:val="none"/>
        </w:rPr>
        <w:t xml:space="preserve"> 2025</w:t>
      </w:r>
      <w:r w:rsidR="00BE4248" w:rsidRPr="00664CD8">
        <w:rPr>
          <w:rFonts w:ascii="Calibri" w:eastAsia="Times New Roman" w:hAnsi="Calibri" w:cs="Calibri"/>
          <w:color w:val="000000"/>
          <w:kern w:val="0"/>
          <w:sz w:val="20"/>
          <w:szCs w:val="20"/>
          <w14:ligatures w14:val="none"/>
        </w:rPr>
        <w:t>,</w:t>
      </w:r>
      <w:r w:rsidR="005316D4" w:rsidRPr="00664CD8">
        <w:rPr>
          <w:rFonts w:ascii="Calibri" w:eastAsia="Times New Roman" w:hAnsi="Calibri" w:cs="Calibri"/>
          <w:color w:val="000000"/>
          <w:kern w:val="0"/>
          <w:sz w:val="20"/>
          <w:szCs w:val="20"/>
          <w14:ligatures w14:val="none"/>
        </w:rPr>
        <w:t xml:space="preserve"> minutes</w:t>
      </w:r>
      <w:r w:rsidRPr="00664CD8">
        <w:rPr>
          <w:rFonts w:ascii="Calibri" w:eastAsia="Times New Roman" w:hAnsi="Calibri" w:cs="Calibri"/>
          <w:color w:val="000000"/>
          <w:kern w:val="0"/>
          <w:sz w:val="20"/>
          <w:szCs w:val="20"/>
          <w14:ligatures w14:val="none"/>
        </w:rPr>
        <w:t xml:space="preserve">. </w:t>
      </w:r>
      <w:r w:rsidR="00AC4A9A" w:rsidRPr="00664CD8">
        <w:rPr>
          <w:rFonts w:ascii="Calibri" w:eastAsia="Times New Roman" w:hAnsi="Calibri" w:cs="Calibri"/>
          <w:color w:val="000000"/>
          <w:kern w:val="0"/>
          <w:sz w:val="20"/>
          <w:szCs w:val="20"/>
          <w14:ligatures w14:val="none"/>
        </w:rPr>
        <w:t>M</w:t>
      </w:r>
      <w:r w:rsidRPr="00664CD8">
        <w:rPr>
          <w:rFonts w:ascii="Calibri" w:eastAsia="Times New Roman" w:hAnsi="Calibri" w:cs="Calibri"/>
          <w:color w:val="000000"/>
          <w:kern w:val="0"/>
          <w:sz w:val="20"/>
          <w:szCs w:val="20"/>
          <w14:ligatures w14:val="none"/>
        </w:rPr>
        <w:t xml:space="preserve">otion </w:t>
      </w:r>
      <w:r w:rsidR="005316D4" w:rsidRPr="00664CD8">
        <w:rPr>
          <w:rFonts w:ascii="Calibri" w:eastAsia="Times New Roman" w:hAnsi="Calibri" w:cs="Calibri"/>
          <w:color w:val="000000"/>
          <w:kern w:val="0"/>
          <w:sz w:val="20"/>
          <w:szCs w:val="20"/>
          <w14:ligatures w14:val="none"/>
        </w:rPr>
        <w:t>carried</w:t>
      </w:r>
      <w:r w:rsidRPr="00664CD8">
        <w:rPr>
          <w:rFonts w:ascii="Calibri" w:eastAsia="Times New Roman" w:hAnsi="Calibri" w:cs="Calibri"/>
          <w:color w:val="000000"/>
          <w:kern w:val="0"/>
          <w:sz w:val="20"/>
          <w:szCs w:val="20"/>
          <w14:ligatures w14:val="none"/>
        </w:rPr>
        <w:t>. </w:t>
      </w:r>
    </w:p>
    <w:p w14:paraId="1D93C101" w14:textId="77777777" w:rsidR="005708F3" w:rsidRPr="00664CD8" w:rsidRDefault="005708F3" w:rsidP="0095526C">
      <w:pPr>
        <w:spacing w:after="0" w:line="240" w:lineRule="auto"/>
        <w:rPr>
          <w:rFonts w:ascii="Calibri" w:eastAsia="Times New Roman" w:hAnsi="Calibri" w:cs="Calibri"/>
          <w:b/>
          <w:bCs/>
          <w:color w:val="000000"/>
          <w:kern w:val="0"/>
          <w:sz w:val="20"/>
          <w:szCs w:val="20"/>
          <w14:ligatures w14:val="none"/>
        </w:rPr>
      </w:pPr>
    </w:p>
    <w:p w14:paraId="007628C2" w14:textId="0D62AD01" w:rsidR="00DA43FC" w:rsidRPr="00664CD8" w:rsidRDefault="00DA43FC" w:rsidP="0095526C">
      <w:pPr>
        <w:spacing w:after="0" w:line="240" w:lineRule="auto"/>
        <w:rPr>
          <w:rFonts w:ascii="Calibri" w:eastAsia="Times New Roman" w:hAnsi="Calibri" w:cs="Calibri"/>
          <w:b/>
          <w:bCs/>
          <w:color w:val="000000"/>
          <w:kern w:val="0"/>
          <w:sz w:val="20"/>
          <w:szCs w:val="20"/>
          <w14:ligatures w14:val="none"/>
        </w:rPr>
      </w:pPr>
      <w:r w:rsidRPr="00664CD8">
        <w:rPr>
          <w:rFonts w:ascii="Calibri" w:eastAsia="Times New Roman" w:hAnsi="Calibri" w:cs="Calibri"/>
          <w:b/>
          <w:bCs/>
          <w:color w:val="000000"/>
          <w:kern w:val="0"/>
          <w:sz w:val="20"/>
          <w:szCs w:val="20"/>
          <w14:ligatures w14:val="none"/>
        </w:rPr>
        <w:t xml:space="preserve">Claims: </w:t>
      </w:r>
      <w:r w:rsidR="0095526C" w:rsidRPr="00664CD8">
        <w:rPr>
          <w:rFonts w:ascii="Calibri" w:eastAsia="Times New Roman" w:hAnsi="Calibri" w:cs="Calibri"/>
          <w:b/>
          <w:bCs/>
          <w:color w:val="000000"/>
          <w:kern w:val="0"/>
          <w:sz w:val="20"/>
          <w:szCs w:val="20"/>
          <w14:ligatures w14:val="none"/>
        </w:rPr>
        <w:t> </w:t>
      </w:r>
    </w:p>
    <w:p w14:paraId="2E71655F" w14:textId="1E482CF4" w:rsidR="0094222A" w:rsidRPr="00664CD8" w:rsidRDefault="00DA43F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Approval of </w:t>
      </w:r>
      <w:r w:rsidR="00962D52">
        <w:rPr>
          <w:rFonts w:ascii="Calibri" w:eastAsia="Times New Roman" w:hAnsi="Calibri" w:cs="Calibri"/>
          <w:color w:val="000000"/>
          <w:kern w:val="0"/>
          <w:sz w:val="20"/>
          <w:szCs w:val="20"/>
          <w14:ligatures w14:val="none"/>
        </w:rPr>
        <w:t>November</w:t>
      </w:r>
      <w:r w:rsidR="004718C1" w:rsidRPr="00664CD8">
        <w:rPr>
          <w:rFonts w:ascii="Calibri" w:eastAsia="Times New Roman" w:hAnsi="Calibri" w:cs="Calibri"/>
          <w:color w:val="000000"/>
          <w:kern w:val="0"/>
          <w:sz w:val="20"/>
          <w:szCs w:val="20"/>
          <w14:ligatures w14:val="none"/>
        </w:rPr>
        <w:t xml:space="preserve"> 1</w:t>
      </w:r>
      <w:r w:rsidR="004718C1" w:rsidRPr="00664CD8">
        <w:rPr>
          <w:rFonts w:ascii="Calibri" w:eastAsia="Times New Roman" w:hAnsi="Calibri" w:cs="Calibri"/>
          <w:color w:val="000000"/>
          <w:kern w:val="0"/>
          <w:sz w:val="20"/>
          <w:szCs w:val="20"/>
          <w:vertAlign w:val="superscript"/>
          <w14:ligatures w14:val="none"/>
        </w:rPr>
        <w:t>st</w:t>
      </w:r>
      <w:r w:rsidR="004718C1" w:rsidRPr="00664CD8">
        <w:rPr>
          <w:rFonts w:ascii="Calibri" w:eastAsia="Times New Roman" w:hAnsi="Calibri" w:cs="Calibri"/>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 xml:space="preserve"> </w:t>
      </w:r>
      <w:r w:rsidR="00D62938" w:rsidRPr="00664CD8">
        <w:rPr>
          <w:rFonts w:ascii="Calibri" w:eastAsia="Times New Roman" w:hAnsi="Calibri" w:cs="Calibri"/>
          <w:color w:val="000000"/>
          <w:kern w:val="0"/>
          <w:sz w:val="20"/>
          <w:szCs w:val="20"/>
          <w14:ligatures w14:val="none"/>
        </w:rPr>
        <w:t>-</w:t>
      </w:r>
      <w:r w:rsidR="00E13073" w:rsidRPr="00664CD8">
        <w:rPr>
          <w:rFonts w:ascii="Calibri" w:eastAsia="Times New Roman" w:hAnsi="Calibri" w:cs="Calibri"/>
          <w:color w:val="000000"/>
          <w:kern w:val="0"/>
          <w:sz w:val="20"/>
          <w:szCs w:val="20"/>
          <w14:ligatures w14:val="none"/>
        </w:rPr>
        <w:t>3</w:t>
      </w:r>
      <w:r w:rsidR="00962D52">
        <w:rPr>
          <w:rFonts w:ascii="Calibri" w:eastAsia="Times New Roman" w:hAnsi="Calibri" w:cs="Calibri"/>
          <w:color w:val="000000"/>
          <w:kern w:val="0"/>
          <w:sz w:val="20"/>
          <w:szCs w:val="20"/>
          <w14:ligatures w14:val="none"/>
        </w:rPr>
        <w:t>0</w:t>
      </w:r>
      <w:r w:rsidR="00962D52" w:rsidRPr="00962D52">
        <w:rPr>
          <w:rFonts w:ascii="Calibri" w:eastAsia="Times New Roman" w:hAnsi="Calibri" w:cs="Calibri"/>
          <w:color w:val="000000"/>
          <w:kern w:val="0"/>
          <w:sz w:val="20"/>
          <w:szCs w:val="20"/>
          <w:vertAlign w:val="superscript"/>
          <w14:ligatures w14:val="none"/>
        </w:rPr>
        <w:t>th</w:t>
      </w:r>
      <w:r w:rsidR="00962D52">
        <w:rPr>
          <w:rFonts w:ascii="Calibri" w:eastAsia="Times New Roman" w:hAnsi="Calibri" w:cs="Calibri"/>
          <w:color w:val="000000"/>
          <w:kern w:val="0"/>
          <w:sz w:val="20"/>
          <w:szCs w:val="20"/>
          <w14:ligatures w14:val="none"/>
        </w:rPr>
        <w:t xml:space="preserve"> </w:t>
      </w:r>
      <w:r w:rsidR="00CC758F" w:rsidRPr="00664CD8">
        <w:rPr>
          <w:rFonts w:ascii="Calibri" w:eastAsia="Times New Roman" w:hAnsi="Calibri" w:cs="Calibri"/>
          <w:color w:val="000000"/>
          <w:kern w:val="0"/>
          <w:sz w:val="20"/>
          <w:szCs w:val="20"/>
          <w14:ligatures w14:val="none"/>
        </w:rPr>
        <w:t xml:space="preserve"> claims</w:t>
      </w:r>
      <w:r w:rsidR="005316D4" w:rsidRPr="00664CD8">
        <w:rPr>
          <w:rFonts w:ascii="Calibri" w:eastAsia="Times New Roman" w:hAnsi="Calibri" w:cs="Calibri"/>
          <w:color w:val="000000"/>
          <w:kern w:val="0"/>
          <w:sz w:val="20"/>
          <w:szCs w:val="20"/>
          <w14:ligatures w14:val="none"/>
        </w:rPr>
        <w:t xml:space="preserve"> </w:t>
      </w:r>
      <w:r w:rsidR="00BE4248" w:rsidRPr="00664CD8">
        <w:rPr>
          <w:rFonts w:ascii="Calibri" w:eastAsia="Times New Roman" w:hAnsi="Calibri" w:cs="Calibri"/>
          <w:color w:val="000000"/>
          <w:kern w:val="0"/>
          <w:sz w:val="20"/>
          <w:szCs w:val="20"/>
          <w14:ligatures w14:val="none"/>
        </w:rPr>
        <w:t>were</w:t>
      </w:r>
      <w:r w:rsidR="005316D4" w:rsidRPr="00664CD8">
        <w:rPr>
          <w:rFonts w:ascii="Calibri" w:eastAsia="Times New Roman" w:hAnsi="Calibri" w:cs="Calibri"/>
          <w:color w:val="000000"/>
          <w:kern w:val="0"/>
          <w:sz w:val="20"/>
          <w:szCs w:val="20"/>
          <w14:ligatures w14:val="none"/>
        </w:rPr>
        <w:t xml:space="preserve"> </w:t>
      </w:r>
      <w:r w:rsidR="00BE4248" w:rsidRPr="00664CD8">
        <w:rPr>
          <w:rFonts w:ascii="Calibri" w:eastAsia="Times New Roman" w:hAnsi="Calibri" w:cs="Calibri"/>
          <w:color w:val="000000"/>
          <w:kern w:val="0"/>
          <w:sz w:val="20"/>
          <w:szCs w:val="20"/>
          <w14:ligatures w14:val="none"/>
        </w:rPr>
        <w:t>made by</w:t>
      </w:r>
      <w:r w:rsidR="006E4C3A" w:rsidRPr="00664CD8">
        <w:rPr>
          <w:rFonts w:ascii="Calibri" w:eastAsia="Times New Roman" w:hAnsi="Calibri" w:cs="Calibri"/>
          <w:color w:val="000000"/>
          <w:kern w:val="0"/>
          <w:sz w:val="20"/>
          <w:szCs w:val="20"/>
          <w14:ligatures w14:val="none"/>
        </w:rPr>
        <w:t xml:space="preserve"> </w:t>
      </w:r>
      <w:r w:rsidR="00962D52">
        <w:rPr>
          <w:rFonts w:ascii="Calibri" w:eastAsia="Times New Roman" w:hAnsi="Calibri" w:cs="Calibri"/>
          <w:color w:val="000000"/>
          <w:kern w:val="0"/>
          <w:sz w:val="20"/>
          <w:szCs w:val="20"/>
          <w14:ligatures w14:val="none"/>
        </w:rPr>
        <w:t xml:space="preserve">Dr. </w:t>
      </w:r>
      <w:r w:rsidR="00EF6FFB" w:rsidRPr="00664CD8">
        <w:rPr>
          <w:rFonts w:ascii="Calibri" w:eastAsia="Times New Roman" w:hAnsi="Calibri" w:cs="Calibri"/>
          <w:color w:val="000000"/>
          <w:kern w:val="0"/>
          <w:sz w:val="20"/>
          <w:szCs w:val="20"/>
          <w14:ligatures w14:val="none"/>
        </w:rPr>
        <w:t>M</w:t>
      </w:r>
      <w:r w:rsidR="00962D52">
        <w:rPr>
          <w:rFonts w:ascii="Calibri" w:eastAsia="Times New Roman" w:hAnsi="Calibri" w:cs="Calibri"/>
          <w:color w:val="000000"/>
          <w:kern w:val="0"/>
          <w:sz w:val="20"/>
          <w:szCs w:val="20"/>
          <w14:ligatures w14:val="none"/>
        </w:rPr>
        <w:t>inter</w:t>
      </w:r>
      <w:r w:rsidR="004718C1" w:rsidRPr="00664CD8">
        <w:rPr>
          <w:rFonts w:ascii="Calibri" w:eastAsia="Times New Roman" w:hAnsi="Calibri" w:cs="Calibri"/>
          <w:color w:val="000000"/>
          <w:kern w:val="0"/>
          <w:sz w:val="20"/>
          <w:szCs w:val="20"/>
          <w14:ligatures w14:val="none"/>
        </w:rPr>
        <w:t xml:space="preserve"> </w:t>
      </w:r>
      <w:r w:rsidR="006E4C3A" w:rsidRPr="00664CD8">
        <w:rPr>
          <w:rFonts w:ascii="Calibri" w:eastAsia="Times New Roman" w:hAnsi="Calibri" w:cs="Calibri"/>
          <w:color w:val="000000"/>
          <w:kern w:val="0"/>
          <w:sz w:val="20"/>
          <w:szCs w:val="20"/>
          <w14:ligatures w14:val="none"/>
        </w:rPr>
        <w:t xml:space="preserve"> and second by</w:t>
      </w:r>
      <w:r w:rsidR="005708F3" w:rsidRPr="00664CD8">
        <w:rPr>
          <w:rFonts w:ascii="Calibri" w:eastAsia="Times New Roman" w:hAnsi="Calibri" w:cs="Calibri"/>
          <w:color w:val="000000"/>
          <w:kern w:val="0"/>
          <w:sz w:val="20"/>
          <w:szCs w:val="20"/>
          <w14:ligatures w14:val="none"/>
        </w:rPr>
        <w:t xml:space="preserve"> </w:t>
      </w:r>
      <w:r w:rsidR="00962D52">
        <w:rPr>
          <w:rFonts w:ascii="Calibri" w:eastAsia="Times New Roman" w:hAnsi="Calibri" w:cs="Calibri"/>
          <w:color w:val="000000"/>
          <w:kern w:val="0"/>
          <w:sz w:val="20"/>
          <w:szCs w:val="20"/>
          <w14:ligatures w14:val="none"/>
        </w:rPr>
        <w:t>Dr. Kelso</w:t>
      </w:r>
      <w:r w:rsidR="006E4C3A" w:rsidRPr="00664CD8">
        <w:rPr>
          <w:rFonts w:ascii="Calibri" w:eastAsia="Times New Roman" w:hAnsi="Calibri" w:cs="Calibri"/>
          <w:color w:val="000000"/>
          <w:kern w:val="0"/>
          <w:sz w:val="20"/>
          <w:szCs w:val="20"/>
          <w14:ligatures w14:val="none"/>
        </w:rPr>
        <w:t>, motion</w:t>
      </w:r>
      <w:r w:rsidRPr="00664CD8">
        <w:rPr>
          <w:rFonts w:ascii="Calibri" w:eastAsia="Times New Roman" w:hAnsi="Calibri" w:cs="Calibri"/>
          <w:color w:val="000000"/>
          <w:kern w:val="0"/>
          <w:sz w:val="20"/>
          <w:szCs w:val="20"/>
          <w14:ligatures w14:val="none"/>
        </w:rPr>
        <w:t xml:space="preserve"> was </w:t>
      </w:r>
      <w:r w:rsidR="009D0A65" w:rsidRPr="00664CD8">
        <w:rPr>
          <w:rFonts w:ascii="Calibri" w:eastAsia="Times New Roman" w:hAnsi="Calibri" w:cs="Calibri"/>
          <w:color w:val="000000"/>
          <w:kern w:val="0"/>
          <w:sz w:val="20"/>
          <w:szCs w:val="20"/>
          <w14:ligatures w14:val="none"/>
        </w:rPr>
        <w:t>carried out with</w:t>
      </w:r>
      <w:r w:rsidRPr="00664CD8">
        <w:rPr>
          <w:rFonts w:ascii="Calibri" w:eastAsia="Times New Roman" w:hAnsi="Calibri" w:cs="Calibri"/>
          <w:color w:val="000000"/>
          <w:kern w:val="0"/>
          <w:sz w:val="20"/>
          <w:szCs w:val="20"/>
          <w14:ligatures w14:val="none"/>
        </w:rPr>
        <w:t xml:space="preserve"> </w:t>
      </w:r>
      <w:r w:rsidR="00EF6FFB" w:rsidRPr="00664CD8">
        <w:rPr>
          <w:rFonts w:ascii="Calibri" w:eastAsia="Times New Roman" w:hAnsi="Calibri" w:cs="Calibri"/>
          <w:color w:val="000000"/>
          <w:kern w:val="0"/>
          <w:sz w:val="20"/>
          <w:szCs w:val="20"/>
          <w14:ligatures w14:val="none"/>
        </w:rPr>
        <w:t>7</w:t>
      </w:r>
      <w:r w:rsidRPr="00664CD8">
        <w:rPr>
          <w:rFonts w:ascii="Calibri" w:eastAsia="Times New Roman" w:hAnsi="Calibri" w:cs="Calibri"/>
          <w:color w:val="000000"/>
          <w:kern w:val="0"/>
          <w:sz w:val="20"/>
          <w:szCs w:val="20"/>
          <w14:ligatures w14:val="none"/>
        </w:rPr>
        <w:t xml:space="preserve"> </w:t>
      </w:r>
      <w:r w:rsidR="003E5A12" w:rsidRPr="00664CD8">
        <w:rPr>
          <w:rFonts w:ascii="Calibri" w:eastAsia="Times New Roman" w:hAnsi="Calibri" w:cs="Calibri"/>
          <w:color w:val="000000"/>
          <w:kern w:val="0"/>
          <w:sz w:val="20"/>
          <w:szCs w:val="20"/>
          <w14:ligatures w14:val="none"/>
        </w:rPr>
        <w:t xml:space="preserve">ayes, 0 </w:t>
      </w:r>
      <w:r w:rsidR="00EF6FFB" w:rsidRPr="00664CD8">
        <w:rPr>
          <w:rFonts w:ascii="Calibri" w:eastAsia="Times New Roman" w:hAnsi="Calibri" w:cs="Calibri"/>
          <w:color w:val="000000"/>
          <w:kern w:val="0"/>
          <w:sz w:val="20"/>
          <w:szCs w:val="20"/>
          <w14:ligatures w14:val="none"/>
        </w:rPr>
        <w:t>nays</w:t>
      </w:r>
      <w:r w:rsidR="003E5A12" w:rsidRPr="00664CD8">
        <w:rPr>
          <w:rFonts w:ascii="Calibri" w:eastAsia="Times New Roman" w:hAnsi="Calibri" w:cs="Calibri"/>
          <w:color w:val="000000"/>
          <w:kern w:val="0"/>
          <w:sz w:val="20"/>
          <w:szCs w:val="20"/>
          <w14:ligatures w14:val="none"/>
        </w:rPr>
        <w:t xml:space="preserve"> and </w:t>
      </w:r>
      <w:r w:rsidR="00EF6FFB" w:rsidRPr="00664CD8">
        <w:rPr>
          <w:rFonts w:ascii="Calibri" w:eastAsia="Times New Roman" w:hAnsi="Calibri" w:cs="Calibri"/>
          <w:color w:val="000000"/>
          <w:kern w:val="0"/>
          <w:sz w:val="20"/>
          <w:szCs w:val="20"/>
          <w14:ligatures w14:val="none"/>
        </w:rPr>
        <w:t>2</w:t>
      </w:r>
      <w:r w:rsidR="003E5A12" w:rsidRPr="00664CD8">
        <w:rPr>
          <w:rFonts w:ascii="Calibri" w:eastAsia="Times New Roman" w:hAnsi="Calibri" w:cs="Calibri"/>
          <w:color w:val="000000"/>
          <w:kern w:val="0"/>
          <w:sz w:val="20"/>
          <w:szCs w:val="20"/>
          <w14:ligatures w14:val="none"/>
        </w:rPr>
        <w:t xml:space="preserve"> absent</w:t>
      </w:r>
      <w:r w:rsidRPr="00664CD8">
        <w:rPr>
          <w:rFonts w:ascii="Calibri" w:eastAsia="Times New Roman" w:hAnsi="Calibri" w:cs="Calibri"/>
          <w:color w:val="000000"/>
          <w:kern w:val="0"/>
          <w:sz w:val="20"/>
          <w:szCs w:val="20"/>
          <w14:ligatures w14:val="none"/>
        </w:rPr>
        <w:t xml:space="preserve">. </w:t>
      </w:r>
    </w:p>
    <w:p w14:paraId="0067750C" w14:textId="77777777" w:rsidR="0094222A" w:rsidRPr="00664CD8" w:rsidRDefault="0094222A" w:rsidP="0095526C">
      <w:pPr>
        <w:spacing w:after="0" w:line="240" w:lineRule="auto"/>
        <w:rPr>
          <w:rFonts w:ascii="Calibri" w:eastAsia="Times New Roman" w:hAnsi="Calibri" w:cs="Calibri"/>
          <w:color w:val="000000"/>
          <w:kern w:val="0"/>
          <w:sz w:val="20"/>
          <w:szCs w:val="20"/>
          <w14:ligatures w14:val="none"/>
        </w:rPr>
      </w:pPr>
    </w:p>
    <w:p w14:paraId="2C48529C" w14:textId="1B9D3318" w:rsidR="0095526C" w:rsidRPr="00664CD8" w:rsidRDefault="0094222A"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Reports</w:t>
      </w:r>
      <w:r w:rsidRPr="00664CD8">
        <w:rPr>
          <w:rFonts w:ascii="Calibri" w:eastAsia="Times New Roman" w:hAnsi="Calibri" w:cs="Calibri"/>
          <w:color w:val="000000"/>
          <w:kern w:val="0"/>
          <w:sz w:val="20"/>
          <w:szCs w:val="20"/>
          <w14:ligatures w14:val="none"/>
        </w:rPr>
        <w:t xml:space="preserve">: </w:t>
      </w:r>
      <w:r w:rsidR="00DA43FC" w:rsidRPr="00664CD8">
        <w:rPr>
          <w:rFonts w:ascii="Calibri" w:eastAsia="Times New Roman" w:hAnsi="Calibri" w:cs="Calibri"/>
          <w:color w:val="000000"/>
          <w:kern w:val="0"/>
          <w:sz w:val="20"/>
          <w:szCs w:val="20"/>
          <w14:ligatures w14:val="none"/>
        </w:rPr>
        <w:t xml:space="preserve"> </w:t>
      </w:r>
    </w:p>
    <w:p w14:paraId="102CAEED" w14:textId="77777777" w:rsidR="006E4C3A" w:rsidRPr="00664CD8" w:rsidRDefault="006E4C3A" w:rsidP="009335BB">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BOH</w:t>
      </w:r>
    </w:p>
    <w:p w14:paraId="6906F3A1" w14:textId="0BA41619" w:rsidR="006E4C3A" w:rsidRPr="00664CD8" w:rsidRDefault="00664CD8" w:rsidP="009335BB">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No Report</w:t>
      </w:r>
      <w:r w:rsidR="000C1FDA" w:rsidRPr="00664CD8">
        <w:rPr>
          <w:rFonts w:ascii="Calibri" w:eastAsia="Times New Roman" w:hAnsi="Calibri" w:cs="Calibri"/>
          <w:kern w:val="0"/>
          <w:sz w:val="20"/>
          <w:szCs w:val="20"/>
          <w14:ligatures w14:val="none"/>
        </w:rPr>
        <w:t>.</w:t>
      </w:r>
    </w:p>
    <w:p w14:paraId="3DC4995B" w14:textId="77777777" w:rsidR="00A80F85" w:rsidRPr="00664CD8" w:rsidRDefault="00A80F85" w:rsidP="009335BB">
      <w:pPr>
        <w:spacing w:after="0" w:line="240" w:lineRule="auto"/>
        <w:rPr>
          <w:rFonts w:ascii="Calibri" w:eastAsia="Times New Roman" w:hAnsi="Calibri" w:cs="Calibri"/>
          <w:kern w:val="0"/>
          <w:sz w:val="20"/>
          <w:szCs w:val="20"/>
          <w:u w:val="single"/>
          <w14:ligatures w14:val="none"/>
        </w:rPr>
      </w:pPr>
    </w:p>
    <w:p w14:paraId="6188539B" w14:textId="1127C531" w:rsidR="006E4C3A" w:rsidRPr="00664CD8" w:rsidRDefault="006E4C3A" w:rsidP="009335BB">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 xml:space="preserve">County Board </w:t>
      </w:r>
    </w:p>
    <w:p w14:paraId="14BF2ECF" w14:textId="63ECB52C" w:rsidR="009335BB" w:rsidRPr="00664CD8" w:rsidRDefault="002644BE"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kern w:val="0"/>
          <w:sz w:val="20"/>
          <w:szCs w:val="20"/>
          <w14:ligatures w14:val="none"/>
        </w:rPr>
        <w:t>No Report</w:t>
      </w:r>
      <w:r w:rsidR="008053E6" w:rsidRPr="00664CD8">
        <w:rPr>
          <w:rFonts w:ascii="Calibri" w:eastAsia="Times New Roman" w:hAnsi="Calibri" w:cs="Calibri"/>
          <w:kern w:val="0"/>
          <w:sz w:val="20"/>
          <w:szCs w:val="20"/>
          <w14:ligatures w14:val="none"/>
        </w:rPr>
        <w:t>.</w:t>
      </w:r>
    </w:p>
    <w:p w14:paraId="20BADB01" w14:textId="1F8595C8" w:rsidR="0094222A" w:rsidRDefault="0094222A" w:rsidP="0095526C">
      <w:pPr>
        <w:spacing w:after="0" w:line="240" w:lineRule="auto"/>
        <w:rPr>
          <w:rFonts w:ascii="Calibri" w:eastAsia="Times New Roman" w:hAnsi="Calibri" w:cs="Calibri"/>
          <w:color w:val="000000"/>
          <w:kern w:val="0"/>
          <w:sz w:val="20"/>
          <w:szCs w:val="20"/>
          <w:u w:val="single"/>
          <w14:ligatures w14:val="none"/>
        </w:rPr>
      </w:pPr>
      <w:r w:rsidRPr="00664CD8">
        <w:rPr>
          <w:rFonts w:ascii="Calibri" w:eastAsia="Times New Roman" w:hAnsi="Calibri" w:cs="Calibri"/>
          <w:color w:val="000000"/>
          <w:kern w:val="0"/>
          <w:sz w:val="20"/>
          <w:szCs w:val="20"/>
          <w:u w:val="single"/>
          <w14:ligatures w14:val="none"/>
        </w:rPr>
        <w:t xml:space="preserve">Community </w:t>
      </w:r>
      <w:r w:rsidR="00C246E6" w:rsidRPr="00664CD8">
        <w:rPr>
          <w:rFonts w:ascii="Calibri" w:eastAsia="Times New Roman" w:hAnsi="Calibri" w:cs="Calibri"/>
          <w:color w:val="000000"/>
          <w:kern w:val="0"/>
          <w:sz w:val="20"/>
          <w:szCs w:val="20"/>
          <w:u w:val="single"/>
          <w14:ligatures w14:val="none"/>
        </w:rPr>
        <w:t>Health - Jennifer Plate, CH Director</w:t>
      </w:r>
    </w:p>
    <w:p w14:paraId="6090D19E" w14:textId="564631A8" w:rsidR="006947EF" w:rsidRDefault="006947EF" w:rsidP="0095526C">
      <w:pPr>
        <w:spacing w:after="0" w:line="240" w:lineRule="auto"/>
        <w:rPr>
          <w:rFonts w:ascii="Calibri" w:eastAsia="Times New Roman" w:hAnsi="Calibri" w:cs="Calibri"/>
          <w:color w:val="000000"/>
          <w:kern w:val="0"/>
          <w:sz w:val="20"/>
          <w:szCs w:val="20"/>
          <w14:ligatures w14:val="none"/>
        </w:rPr>
      </w:pPr>
    </w:p>
    <w:p w14:paraId="3F64B30F" w14:textId="61F96130" w:rsidR="00196695" w:rsidRPr="00196695" w:rsidRDefault="00196695"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We received an Enhance Pathway grant to provide dental education and case management during WIC visits. This was a competitive grant that was only given to only two other places. Thanks to Jennifer for her work on that. It is a </w:t>
      </w:r>
      <w:r w:rsidR="00962D52">
        <w:rPr>
          <w:rFonts w:ascii="Calibri" w:eastAsia="Times New Roman" w:hAnsi="Calibri" w:cs="Calibri"/>
          <w:color w:val="000000"/>
          <w:kern w:val="0"/>
          <w:sz w:val="20"/>
          <w:szCs w:val="20"/>
          <w14:ligatures w14:val="none"/>
        </w:rPr>
        <w:t>two-year</w:t>
      </w:r>
      <w:r>
        <w:rPr>
          <w:rFonts w:ascii="Calibri" w:eastAsia="Times New Roman" w:hAnsi="Calibri" w:cs="Calibri"/>
          <w:color w:val="000000"/>
          <w:kern w:val="0"/>
          <w:sz w:val="20"/>
          <w:szCs w:val="20"/>
          <w14:ligatures w14:val="none"/>
        </w:rPr>
        <w:t xml:space="preserve"> grant for $40,000 and at the end they would like to see some billing going on to the community health worker services, so the program can partially fund itself. The division was also awarded the Delta Dental grant and increased it nearly $5000 and will be receiving $15,000 this year. The lead for the grant also reached out to see if </w:t>
      </w:r>
      <w:r w:rsidR="00A43488">
        <w:rPr>
          <w:rFonts w:ascii="Calibri" w:eastAsia="Times New Roman" w:hAnsi="Calibri" w:cs="Calibri"/>
          <w:color w:val="000000"/>
          <w:kern w:val="0"/>
          <w:sz w:val="20"/>
          <w:szCs w:val="20"/>
          <w14:ligatures w14:val="none"/>
        </w:rPr>
        <w:t>the department</w:t>
      </w:r>
      <w:r>
        <w:rPr>
          <w:rFonts w:ascii="Calibri" w:eastAsia="Times New Roman" w:hAnsi="Calibri" w:cs="Calibri"/>
          <w:color w:val="000000"/>
          <w:kern w:val="0"/>
          <w:sz w:val="20"/>
          <w:szCs w:val="20"/>
          <w14:ligatures w14:val="none"/>
        </w:rPr>
        <w:t xml:space="preserve"> wanted to receive mobile services from them.</w:t>
      </w:r>
      <w:r w:rsidR="00A43488">
        <w:rPr>
          <w:rFonts w:ascii="Calibri" w:eastAsia="Times New Roman" w:hAnsi="Calibri" w:cs="Calibri"/>
          <w:color w:val="000000"/>
          <w:kern w:val="0"/>
          <w:sz w:val="20"/>
          <w:szCs w:val="20"/>
          <w14:ligatures w14:val="none"/>
        </w:rPr>
        <w:t xml:space="preserve"> Delta Dental understands that we are in a dental dessert and wanted to assist. Fluoride has picked up in the last month and  completed 29; that is more than what was completed in June. Janene attended a trunk or treat event at Prairieview where she handed out oral health kits. She has also started to visit school to provide dental health education and just received another 1,000 kits from Delta Dental. Shout out to Dr. Doll </w:t>
      </w:r>
      <w:r w:rsidR="0015133F">
        <w:rPr>
          <w:rFonts w:ascii="Calibri" w:eastAsia="Times New Roman" w:hAnsi="Calibri" w:cs="Calibri"/>
          <w:color w:val="000000"/>
          <w:kern w:val="0"/>
          <w:sz w:val="20"/>
          <w:szCs w:val="20"/>
          <w14:ligatures w14:val="none"/>
        </w:rPr>
        <w:t>to assist with</w:t>
      </w:r>
      <w:r w:rsidR="00A43488">
        <w:rPr>
          <w:rFonts w:ascii="Calibri" w:eastAsia="Times New Roman" w:hAnsi="Calibri" w:cs="Calibri"/>
          <w:color w:val="000000"/>
          <w:kern w:val="0"/>
          <w:sz w:val="20"/>
          <w:szCs w:val="20"/>
          <w14:ligatures w14:val="none"/>
        </w:rPr>
        <w:t xml:space="preserve"> further support with the acquiring more kits. This year we have completed numerous Flu clinics; we heard that MDH would not be providing clinics for the Macomb </w:t>
      </w:r>
      <w:r w:rsidR="0015133F">
        <w:rPr>
          <w:rFonts w:ascii="Calibri" w:eastAsia="Times New Roman" w:hAnsi="Calibri" w:cs="Calibri"/>
          <w:color w:val="000000"/>
          <w:kern w:val="0"/>
          <w:sz w:val="20"/>
          <w:szCs w:val="20"/>
          <w14:ligatures w14:val="none"/>
        </w:rPr>
        <w:t>S</w:t>
      </w:r>
      <w:r w:rsidR="00A43488">
        <w:rPr>
          <w:rFonts w:ascii="Calibri" w:eastAsia="Times New Roman" w:hAnsi="Calibri" w:cs="Calibri"/>
          <w:color w:val="000000"/>
          <w:kern w:val="0"/>
          <w:sz w:val="20"/>
          <w:szCs w:val="20"/>
          <w14:ligatures w14:val="none"/>
        </w:rPr>
        <w:t>chools</w:t>
      </w:r>
      <w:r w:rsidR="0015133F">
        <w:rPr>
          <w:rFonts w:ascii="Calibri" w:eastAsia="Times New Roman" w:hAnsi="Calibri" w:cs="Calibri"/>
          <w:color w:val="000000"/>
          <w:kern w:val="0"/>
          <w:sz w:val="20"/>
          <w:szCs w:val="20"/>
          <w14:ligatures w14:val="none"/>
        </w:rPr>
        <w:t xml:space="preserve">. So, we reached out and will be providing clinics for the schools and the bus garage. Additionally, we held clinics at the courthouse for county employees, City of Bushnell and teachers, the YMCA, nursing health fair in Colchester and Lafayette Square. Today we have administered 512 flu vaccine with 485 being private pay. The remaining vaccine were administered under VFC or 317 program. We still have 33 high dose Flu vaccine left. If you know anybody 65 or older that wants to receive their shot, please send them to the department. October is Breast Cancer Awareness month, and Jennifer attended an event put on by </w:t>
      </w:r>
      <w:proofErr w:type="spellStart"/>
      <w:r w:rsidR="0015133F">
        <w:rPr>
          <w:rFonts w:ascii="Calibri" w:eastAsia="Times New Roman" w:hAnsi="Calibri" w:cs="Calibri"/>
          <w:color w:val="000000"/>
          <w:kern w:val="0"/>
          <w:sz w:val="20"/>
          <w:szCs w:val="20"/>
          <w14:ligatures w14:val="none"/>
        </w:rPr>
        <w:t>AirEvac</w:t>
      </w:r>
      <w:proofErr w:type="spellEnd"/>
      <w:r w:rsidR="0015133F">
        <w:rPr>
          <w:rFonts w:ascii="Calibri" w:eastAsia="Times New Roman" w:hAnsi="Calibri" w:cs="Calibri"/>
          <w:color w:val="000000"/>
          <w:kern w:val="0"/>
          <w:sz w:val="20"/>
          <w:szCs w:val="20"/>
          <w14:ligatures w14:val="none"/>
        </w:rPr>
        <w:t xml:space="preserve"> at MDH. A survivor that used IBCCP shared her journey. I talked about IBCCP program and screening and then hosted a table to provide education; 75 in attendance. WIC remained open during the federal shutdown</w:t>
      </w:r>
      <w:r w:rsidR="00762A03">
        <w:rPr>
          <w:rFonts w:ascii="Calibri" w:eastAsia="Times New Roman" w:hAnsi="Calibri" w:cs="Calibri"/>
          <w:color w:val="000000"/>
          <w:kern w:val="0"/>
          <w:sz w:val="20"/>
          <w:szCs w:val="20"/>
          <w14:ligatures w14:val="none"/>
        </w:rPr>
        <w:t xml:space="preserve">; September caseload was at 92%. Slight increase in October with 445 active participants. The official percentages will not be out until next month. The </w:t>
      </w:r>
      <w:r w:rsidR="00762A03">
        <w:rPr>
          <w:rFonts w:ascii="Calibri" w:eastAsia="Times New Roman" w:hAnsi="Calibri" w:cs="Calibri"/>
          <w:color w:val="000000"/>
          <w:kern w:val="0"/>
          <w:sz w:val="20"/>
          <w:szCs w:val="20"/>
          <w14:ligatures w14:val="none"/>
        </w:rPr>
        <w:lastRenderedPageBreak/>
        <w:t xml:space="preserve">breastfeeding support group continues to meet on Mondays. Katarina and Michelle will be attending an event at the Wesley Foundation to discuss vaccine and maternal and baby health topics to include breastfeeding. Currently, there is one active case of Pertussis that the division is working on. </w:t>
      </w:r>
      <w:r w:rsidR="0015133F">
        <w:rPr>
          <w:rFonts w:ascii="Calibri" w:eastAsia="Times New Roman" w:hAnsi="Calibri" w:cs="Calibri"/>
          <w:color w:val="000000"/>
          <w:kern w:val="0"/>
          <w:sz w:val="20"/>
          <w:szCs w:val="20"/>
          <w14:ligatures w14:val="none"/>
        </w:rPr>
        <w:t xml:space="preserve"> </w:t>
      </w:r>
      <w:r w:rsidR="00A43488">
        <w:rPr>
          <w:rFonts w:ascii="Calibri" w:eastAsia="Times New Roman" w:hAnsi="Calibri" w:cs="Calibri"/>
          <w:color w:val="000000"/>
          <w:kern w:val="0"/>
          <w:sz w:val="20"/>
          <w:szCs w:val="20"/>
          <w14:ligatures w14:val="none"/>
        </w:rPr>
        <w:t xml:space="preserve">    </w:t>
      </w:r>
      <w:r>
        <w:rPr>
          <w:rFonts w:ascii="Calibri" w:eastAsia="Times New Roman" w:hAnsi="Calibri" w:cs="Calibri"/>
          <w:color w:val="000000"/>
          <w:kern w:val="0"/>
          <w:sz w:val="20"/>
          <w:szCs w:val="20"/>
          <w14:ligatures w14:val="none"/>
        </w:rPr>
        <w:t xml:space="preserve"> </w:t>
      </w:r>
    </w:p>
    <w:p w14:paraId="5E6ECB79" w14:textId="1AB7DD1B" w:rsidR="006947EF" w:rsidRPr="006947EF" w:rsidRDefault="006947EF" w:rsidP="0095526C">
      <w:pPr>
        <w:spacing w:after="0" w:line="240" w:lineRule="auto"/>
        <w:rPr>
          <w:rFonts w:ascii="Calibri" w:eastAsia="Times New Roman" w:hAnsi="Calibri" w:cs="Calibri"/>
          <w:color w:val="000000"/>
          <w:kern w:val="0"/>
          <w:sz w:val="20"/>
          <w:szCs w:val="20"/>
          <w14:ligatures w14:val="none"/>
        </w:rPr>
      </w:pPr>
    </w:p>
    <w:p w14:paraId="776FE3C2" w14:textId="04C777C3" w:rsidR="003F2391" w:rsidRPr="00664CD8" w:rsidRDefault="003F2391" w:rsidP="0095526C">
      <w:pPr>
        <w:spacing w:after="0" w:line="240" w:lineRule="auto"/>
        <w:rPr>
          <w:rFonts w:ascii="Calibri" w:eastAsia="Times New Roman" w:hAnsi="Calibri" w:cs="Calibri"/>
          <w:color w:val="000000"/>
          <w:kern w:val="0"/>
          <w:sz w:val="20"/>
          <w:szCs w:val="20"/>
          <w14:ligatures w14:val="none"/>
        </w:rPr>
      </w:pPr>
    </w:p>
    <w:p w14:paraId="7A432B93" w14:textId="56905C5C" w:rsidR="00B82A6A" w:rsidRPr="00664CD8" w:rsidRDefault="00B82A6A" w:rsidP="00B82A6A">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Environmental Health</w:t>
      </w:r>
      <w:r w:rsidR="00647974" w:rsidRPr="00664CD8">
        <w:rPr>
          <w:rFonts w:ascii="Calibri" w:eastAsia="Times New Roman" w:hAnsi="Calibri" w:cs="Calibri"/>
          <w:kern w:val="0"/>
          <w:sz w:val="20"/>
          <w:szCs w:val="20"/>
          <w:u w:val="single"/>
          <w14:ligatures w14:val="none"/>
        </w:rPr>
        <w:t>-Stefanie Johnson, EH Director</w:t>
      </w:r>
    </w:p>
    <w:tbl>
      <w:tblPr>
        <w:tblStyle w:val="TableGrid"/>
        <w:tblW w:w="11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1"/>
        <w:gridCol w:w="222"/>
      </w:tblGrid>
      <w:tr w:rsidR="009D2F26" w:rsidRPr="00664CD8" w14:paraId="3F9CE6D3" w14:textId="77777777" w:rsidTr="00B55F0D">
        <w:tc>
          <w:tcPr>
            <w:tcW w:w="11101" w:type="dxa"/>
          </w:tcPr>
          <w:p w14:paraId="6E2B51FB" w14:textId="701EF21A" w:rsidR="008B5BB9" w:rsidRPr="008B5BB9" w:rsidRDefault="008B5BB9" w:rsidP="008B5BB9">
            <w:pPr>
              <w:rPr>
                <w:rFonts w:ascii="Calibri" w:hAnsi="Calibri" w:cs="Calibri"/>
                <w:b/>
                <w:bCs/>
                <w:sz w:val="20"/>
                <w:szCs w:val="20"/>
              </w:rPr>
            </w:pPr>
            <w:bookmarkStart w:id="0" w:name="_Hlk173247775"/>
          </w:p>
          <w:tbl>
            <w:tblPr>
              <w:tblStyle w:val="TableGrid"/>
              <w:tblW w:w="10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9026"/>
            </w:tblGrid>
            <w:tr w:rsidR="008B5BB9" w:rsidRPr="008B5BB9" w14:paraId="29097496" w14:textId="77777777" w:rsidTr="00762A03">
              <w:trPr>
                <w:trHeight w:val="483"/>
              </w:trPr>
              <w:tc>
                <w:tcPr>
                  <w:tcW w:w="1272" w:type="dxa"/>
                </w:tcPr>
                <w:p w14:paraId="0EF505E5" w14:textId="77777777" w:rsidR="008B5BB9" w:rsidRPr="008B5BB9" w:rsidRDefault="008B5BB9" w:rsidP="008B5BB9">
                  <w:pPr>
                    <w:rPr>
                      <w:rFonts w:ascii="Calibri" w:hAnsi="Calibri" w:cs="Calibri"/>
                      <w:sz w:val="20"/>
                      <w:szCs w:val="20"/>
                    </w:rPr>
                  </w:pPr>
                  <w:bookmarkStart w:id="1" w:name="_Hlk174550621"/>
                  <w:r w:rsidRPr="008B5BB9">
                    <w:rPr>
                      <w:rFonts w:ascii="Calibri" w:hAnsi="Calibri" w:cs="Calibri"/>
                      <w:sz w:val="20"/>
                      <w:szCs w:val="20"/>
                    </w:rPr>
                    <w:t>General EH</w:t>
                  </w:r>
                </w:p>
                <w:p w14:paraId="68EFD178" w14:textId="77777777" w:rsidR="008B5BB9" w:rsidRPr="008B5BB9" w:rsidRDefault="008B5BB9" w:rsidP="008B5BB9">
                  <w:pPr>
                    <w:rPr>
                      <w:rFonts w:ascii="Calibri" w:hAnsi="Calibri" w:cs="Calibri"/>
                      <w:sz w:val="20"/>
                      <w:szCs w:val="20"/>
                    </w:rPr>
                  </w:pPr>
                </w:p>
              </w:tc>
              <w:tc>
                <w:tcPr>
                  <w:tcW w:w="9026" w:type="dxa"/>
                  <w:hideMark/>
                </w:tcPr>
                <w:p w14:paraId="5343DA09" w14:textId="0E49E55C"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 </w:t>
                  </w:r>
                  <w:r w:rsidR="006947EF">
                    <w:rPr>
                      <w:rFonts w:ascii="Calibri" w:hAnsi="Calibri" w:cs="Calibri"/>
                      <w:sz w:val="20"/>
                      <w:szCs w:val="20"/>
                    </w:rPr>
                    <w:t xml:space="preserve">A sanitarian will be </w:t>
                  </w:r>
                  <w:r w:rsidRPr="008B5BB9">
                    <w:rPr>
                      <w:rFonts w:ascii="Calibri" w:hAnsi="Calibri" w:cs="Calibri"/>
                      <w:sz w:val="20"/>
                      <w:szCs w:val="20"/>
                    </w:rPr>
                    <w:t>out on medical leave 11/5 through at least 11/13.</w:t>
                  </w:r>
                </w:p>
                <w:p w14:paraId="6D106542"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Chris went to the IEHA Annual Education Conference 11/5.</w:t>
                  </w:r>
                </w:p>
              </w:tc>
            </w:tr>
            <w:tr w:rsidR="008B5BB9" w:rsidRPr="008B5BB9" w14:paraId="707A80D8" w14:textId="77777777" w:rsidTr="00762A03">
              <w:trPr>
                <w:trHeight w:val="1906"/>
              </w:trPr>
              <w:tc>
                <w:tcPr>
                  <w:tcW w:w="1272" w:type="dxa"/>
                  <w:hideMark/>
                </w:tcPr>
                <w:p w14:paraId="6ACA6FA3"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Food </w:t>
                  </w:r>
                </w:p>
              </w:tc>
              <w:tc>
                <w:tcPr>
                  <w:tcW w:w="9026" w:type="dxa"/>
                  <w:hideMark/>
                </w:tcPr>
                <w:p w14:paraId="7329B58D"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Pre-opening inspection conducted for CBPB Popcorn Shop. No other pre-op activity this month.</w:t>
                  </w:r>
                </w:p>
                <w:p w14:paraId="2226CD72" w14:textId="05B6266D"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- 2 possible </w:t>
                  </w:r>
                  <w:r w:rsidR="006947EF" w:rsidRPr="008B5BB9">
                    <w:rPr>
                      <w:rFonts w:ascii="Calibri" w:hAnsi="Calibri" w:cs="Calibri"/>
                      <w:sz w:val="20"/>
                      <w:szCs w:val="20"/>
                    </w:rPr>
                    <w:t>FBI</w:t>
                  </w:r>
                  <w:r w:rsidRPr="008B5BB9">
                    <w:rPr>
                      <w:rFonts w:ascii="Calibri" w:hAnsi="Calibri" w:cs="Calibri"/>
                      <w:sz w:val="20"/>
                      <w:szCs w:val="20"/>
                    </w:rPr>
                    <w:t xml:space="preserve"> cases in the past month- slowing down from summer</w:t>
                  </w:r>
                </w:p>
                <w:p w14:paraId="45A4658E"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- 13/16 students passed the October CFPM class (81% pass rate). </w:t>
                  </w:r>
                </w:p>
                <w:p w14:paraId="73B33108" w14:textId="77777777" w:rsidR="00DB3649" w:rsidRDefault="008B5BB9" w:rsidP="008B5BB9">
                  <w:pPr>
                    <w:rPr>
                      <w:rFonts w:ascii="Calibri" w:hAnsi="Calibri" w:cs="Calibri"/>
                      <w:sz w:val="20"/>
                      <w:szCs w:val="20"/>
                    </w:rPr>
                  </w:pPr>
                  <w:r w:rsidRPr="008B5BB9">
                    <w:rPr>
                      <w:rFonts w:ascii="Calibri" w:hAnsi="Calibri" w:cs="Calibri"/>
                      <w:sz w:val="20"/>
                      <w:szCs w:val="20"/>
                    </w:rPr>
                    <w:t>- Complaint about pet dogs/ shelter dogs inside Sullivan Taylor Uptown Coffee Shop was addressed. License holder said it was allowed by previous licensees. Provided educational handouts on service animals. At a follow-up inspection, another pet dog was observed.</w:t>
                  </w:r>
                </w:p>
                <w:p w14:paraId="4ED8DBF1" w14:textId="52556397" w:rsidR="008B5BB9" w:rsidRPr="008B5BB9" w:rsidRDefault="00DB3649" w:rsidP="008B5BB9">
                  <w:pPr>
                    <w:rPr>
                      <w:rFonts w:ascii="Calibri" w:hAnsi="Calibri" w:cs="Calibri"/>
                      <w:sz w:val="20"/>
                      <w:szCs w:val="20"/>
                    </w:rPr>
                  </w:pPr>
                  <w:r>
                    <w:rPr>
                      <w:rFonts w:ascii="Calibri" w:hAnsi="Calibri" w:cs="Calibri"/>
                      <w:sz w:val="20"/>
                      <w:szCs w:val="20"/>
                    </w:rPr>
                    <w:t>-</w:t>
                  </w:r>
                  <w:proofErr w:type="spellStart"/>
                  <w:r>
                    <w:rPr>
                      <w:rFonts w:ascii="Calibri" w:hAnsi="Calibri" w:cs="Calibri"/>
                      <w:sz w:val="20"/>
                      <w:szCs w:val="20"/>
                    </w:rPr>
                    <w:t>ByHeart</w:t>
                  </w:r>
                  <w:proofErr w:type="spellEnd"/>
                  <w:r>
                    <w:rPr>
                      <w:rFonts w:ascii="Calibri" w:hAnsi="Calibri" w:cs="Calibri"/>
                      <w:sz w:val="20"/>
                      <w:szCs w:val="20"/>
                    </w:rPr>
                    <w:t xml:space="preserve"> baby formula recall is currently happening. EH staff will be at Wal-Mart tomorrow to ensure the product has been removed from the shelves </w:t>
                  </w:r>
                  <w:r w:rsidR="00762A03">
                    <w:rPr>
                      <w:rFonts w:ascii="Calibri" w:hAnsi="Calibri" w:cs="Calibri"/>
                      <w:sz w:val="20"/>
                      <w:szCs w:val="20"/>
                    </w:rPr>
                    <w:t>by</w:t>
                  </w:r>
                  <w:r>
                    <w:rPr>
                      <w:rFonts w:ascii="Calibri" w:hAnsi="Calibri" w:cs="Calibri"/>
                      <w:sz w:val="20"/>
                      <w:szCs w:val="20"/>
                    </w:rPr>
                    <w:t xml:space="preserve"> IDPH. </w:t>
                  </w:r>
                  <w:r w:rsidR="008B5BB9" w:rsidRPr="008B5BB9">
                    <w:rPr>
                      <w:rFonts w:ascii="Calibri" w:hAnsi="Calibri" w:cs="Calibri"/>
                      <w:sz w:val="20"/>
                      <w:szCs w:val="20"/>
                    </w:rPr>
                    <w:t xml:space="preserve"> </w:t>
                  </w:r>
                </w:p>
              </w:tc>
            </w:tr>
            <w:tr w:rsidR="008B5BB9" w:rsidRPr="008B5BB9" w14:paraId="47EA383F" w14:textId="77777777" w:rsidTr="00762A03">
              <w:trPr>
                <w:trHeight w:val="1187"/>
              </w:trPr>
              <w:tc>
                <w:tcPr>
                  <w:tcW w:w="1272" w:type="dxa"/>
                  <w:hideMark/>
                </w:tcPr>
                <w:p w14:paraId="26ADC592"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Water </w:t>
                  </w:r>
                </w:p>
              </w:tc>
              <w:tc>
                <w:tcPr>
                  <w:tcW w:w="9026" w:type="dxa"/>
                  <w:hideMark/>
                </w:tcPr>
                <w:p w14:paraId="7381497A"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 IDPH provided updated water well testing forms- samples will be rejected if old forms are used. </w:t>
                  </w:r>
                </w:p>
                <w:p w14:paraId="41ECCC8C"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Handwash station provided on the courthouse lawn for Moon Over Macomb event on 10/25.</w:t>
                  </w:r>
                </w:p>
                <w:p w14:paraId="3470012F" w14:textId="7DA78460" w:rsidR="008B5BB9" w:rsidRPr="008B5BB9" w:rsidRDefault="008B5BB9" w:rsidP="008B5BB9">
                  <w:pPr>
                    <w:rPr>
                      <w:rFonts w:ascii="Calibri" w:hAnsi="Calibri" w:cs="Calibri"/>
                      <w:sz w:val="20"/>
                      <w:szCs w:val="20"/>
                    </w:rPr>
                  </w:pPr>
                  <w:r w:rsidRPr="008B5BB9">
                    <w:rPr>
                      <w:rFonts w:ascii="Calibri" w:hAnsi="Calibri" w:cs="Calibri"/>
                      <w:sz w:val="20"/>
                      <w:szCs w:val="20"/>
                    </w:rPr>
                    <w:t>- one more NCPWS to complete this calendar year. IDPH was missing one of our facilities (Hy-Vee) on the reimbursement list due to a change in the water vendor company despite us continuing to send in the paperwork because the old company notified them and the new one did not. We got it cleared up and they’re back on the list.</w:t>
                  </w:r>
                </w:p>
              </w:tc>
            </w:tr>
            <w:tr w:rsidR="008B5BB9" w:rsidRPr="008B5BB9" w14:paraId="63A8EB03" w14:textId="77777777" w:rsidTr="00762A03">
              <w:trPr>
                <w:trHeight w:val="718"/>
              </w:trPr>
              <w:tc>
                <w:tcPr>
                  <w:tcW w:w="1272" w:type="dxa"/>
                  <w:hideMark/>
                </w:tcPr>
                <w:p w14:paraId="7F7CB05C"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Private Sewage Disposal </w:t>
                  </w:r>
                </w:p>
              </w:tc>
              <w:tc>
                <w:tcPr>
                  <w:tcW w:w="9026" w:type="dxa"/>
                  <w:hideMark/>
                </w:tcPr>
                <w:p w14:paraId="6D86B3B4"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New permit apps are trickling in. One is a homeowner install, so we’ve had several conversations and a meeting to help guide them.</w:t>
                  </w:r>
                </w:p>
              </w:tc>
            </w:tr>
            <w:tr w:rsidR="008B5BB9" w:rsidRPr="008B5BB9" w14:paraId="5B6E582D" w14:textId="77777777" w:rsidTr="00762A03">
              <w:trPr>
                <w:trHeight w:val="1437"/>
              </w:trPr>
              <w:tc>
                <w:tcPr>
                  <w:tcW w:w="1272" w:type="dxa"/>
                  <w:hideMark/>
                </w:tcPr>
                <w:p w14:paraId="624CBE36"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Vector Control </w:t>
                  </w:r>
                </w:p>
              </w:tc>
              <w:tc>
                <w:tcPr>
                  <w:tcW w:w="9026" w:type="dxa"/>
                  <w:hideMark/>
                </w:tcPr>
                <w:p w14:paraId="3529FB94"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-1 rabies exposure- bat landed on someone’s head, may have scratched them. They had the bat to test but the ER gave vaccine regardless. Bat sent for testing 11/11.</w:t>
                  </w:r>
                </w:p>
                <w:p w14:paraId="26A52E11"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-Tick surveillance: </w:t>
                  </w:r>
                </w:p>
                <w:p w14:paraId="29E4F8BA"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10/16 Veteran’s Park (6 black-legged/deer ticks) </w:t>
                  </w:r>
                </w:p>
                <w:p w14:paraId="5026B409"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xml:space="preserve">11/3 N Reservoir in Blandinsville (3 black-legged/deer ticks) </w:t>
                  </w:r>
                </w:p>
                <w:p w14:paraId="77D5AD82"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One more tick drag required this fall per the grant.</w:t>
                  </w:r>
                </w:p>
              </w:tc>
            </w:tr>
            <w:tr w:rsidR="008B5BB9" w:rsidRPr="008B5BB9" w14:paraId="2322E5C8" w14:textId="77777777" w:rsidTr="00762A03">
              <w:trPr>
                <w:trHeight w:val="469"/>
              </w:trPr>
              <w:tc>
                <w:tcPr>
                  <w:tcW w:w="1272" w:type="dxa"/>
                  <w:hideMark/>
                </w:tcPr>
                <w:p w14:paraId="33398B3E"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PHEP</w:t>
                  </w:r>
                </w:p>
              </w:tc>
              <w:tc>
                <w:tcPr>
                  <w:tcW w:w="9026" w:type="dxa"/>
                  <w:hideMark/>
                </w:tcPr>
                <w:p w14:paraId="419F9BA5" w14:textId="359462C3" w:rsidR="008B5BB9" w:rsidRPr="008B5BB9" w:rsidRDefault="008B5BB9" w:rsidP="008B5BB9">
                  <w:pPr>
                    <w:rPr>
                      <w:rFonts w:ascii="Calibri" w:hAnsi="Calibri" w:cs="Calibri"/>
                      <w:sz w:val="20"/>
                      <w:szCs w:val="20"/>
                    </w:rPr>
                  </w:pPr>
                  <w:r w:rsidRPr="008B5BB9">
                    <w:rPr>
                      <w:rFonts w:ascii="Calibri" w:hAnsi="Calibri" w:cs="Calibri"/>
                      <w:sz w:val="20"/>
                      <w:szCs w:val="20"/>
                    </w:rPr>
                    <w:t>- Niki was a guest speaker at a WIU class about Emergency Preparedness.</w:t>
                  </w:r>
                  <w:r w:rsidR="006947EF">
                    <w:rPr>
                      <w:rFonts w:ascii="Calibri" w:hAnsi="Calibri" w:cs="Calibri"/>
                      <w:sz w:val="20"/>
                      <w:szCs w:val="20"/>
                    </w:rPr>
                    <w:t xml:space="preserve"> Next county partners meeting is February 11</w:t>
                  </w:r>
                  <w:r w:rsidR="006947EF" w:rsidRPr="006947EF">
                    <w:rPr>
                      <w:rFonts w:ascii="Calibri" w:hAnsi="Calibri" w:cs="Calibri"/>
                      <w:sz w:val="20"/>
                      <w:szCs w:val="20"/>
                      <w:vertAlign w:val="superscript"/>
                    </w:rPr>
                    <w:t>th</w:t>
                  </w:r>
                  <w:r w:rsidR="006947EF">
                    <w:rPr>
                      <w:rFonts w:ascii="Calibri" w:hAnsi="Calibri" w:cs="Calibri"/>
                      <w:sz w:val="20"/>
                      <w:szCs w:val="20"/>
                    </w:rPr>
                    <w:t xml:space="preserve">, 2026, all board members are invited. </w:t>
                  </w:r>
                </w:p>
              </w:tc>
            </w:tr>
            <w:tr w:rsidR="008B5BB9" w:rsidRPr="008B5BB9" w14:paraId="15CC719F" w14:textId="77777777" w:rsidTr="00762A03">
              <w:trPr>
                <w:trHeight w:val="234"/>
              </w:trPr>
              <w:tc>
                <w:tcPr>
                  <w:tcW w:w="1272" w:type="dxa"/>
                  <w:hideMark/>
                </w:tcPr>
                <w:p w14:paraId="0CD5DF29"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Tanning</w:t>
                  </w:r>
                </w:p>
              </w:tc>
              <w:tc>
                <w:tcPr>
                  <w:tcW w:w="9026" w:type="dxa"/>
                  <w:hideMark/>
                </w:tcPr>
                <w:p w14:paraId="03DECF89"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Fred will be going to IDPH Tanning training in Peoria 11/20.</w:t>
                  </w:r>
                </w:p>
              </w:tc>
            </w:tr>
            <w:tr w:rsidR="008B5BB9" w:rsidRPr="008B5BB9" w14:paraId="263B84BD" w14:textId="77777777" w:rsidTr="00762A03">
              <w:trPr>
                <w:trHeight w:val="483"/>
              </w:trPr>
              <w:tc>
                <w:tcPr>
                  <w:tcW w:w="1272" w:type="dxa"/>
                  <w:hideMark/>
                </w:tcPr>
                <w:p w14:paraId="5F2F92BD"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Lead</w:t>
                  </w:r>
                  <w:r w:rsidRPr="008B5BB9">
                    <w:rPr>
                      <w:rFonts w:ascii="Calibri" w:hAnsi="Calibri" w:cs="Calibri"/>
                      <w:sz w:val="20"/>
                      <w:szCs w:val="20"/>
                    </w:rPr>
                    <w:tab/>
                  </w:r>
                </w:p>
              </w:tc>
              <w:tc>
                <w:tcPr>
                  <w:tcW w:w="9026" w:type="dxa"/>
                  <w:hideMark/>
                </w:tcPr>
                <w:p w14:paraId="3F1D3C6B"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Stef went to Lead Risk Assessor refresher training on 11/5 &amp; passed test. Good for 3 years.</w:t>
                  </w:r>
                </w:p>
                <w:p w14:paraId="5FA3B3F4"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- 2 Certificates of Compliance issued this past month.</w:t>
                  </w:r>
                </w:p>
              </w:tc>
            </w:tr>
            <w:tr w:rsidR="008B5BB9" w:rsidRPr="008B5BB9" w14:paraId="21FC0F1E" w14:textId="77777777" w:rsidTr="00762A03">
              <w:trPr>
                <w:trHeight w:val="483"/>
              </w:trPr>
              <w:tc>
                <w:tcPr>
                  <w:tcW w:w="1272" w:type="dxa"/>
                  <w:hideMark/>
                </w:tcPr>
                <w:p w14:paraId="54600C1E"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Nuisance &amp; Housing</w:t>
                  </w:r>
                </w:p>
              </w:tc>
              <w:tc>
                <w:tcPr>
                  <w:tcW w:w="9026" w:type="dxa"/>
                  <w:hideMark/>
                </w:tcPr>
                <w:p w14:paraId="03BDC35A"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IEPA has passed along a burning complaint (rural Macomb) to be investigated. We will address it and forward our findings onto IEPA.</w:t>
                  </w:r>
                </w:p>
              </w:tc>
            </w:tr>
            <w:tr w:rsidR="008B5BB9" w:rsidRPr="008B5BB9" w14:paraId="20120AE3" w14:textId="77777777" w:rsidTr="00762A03">
              <w:trPr>
                <w:trHeight w:val="469"/>
              </w:trPr>
              <w:tc>
                <w:tcPr>
                  <w:tcW w:w="1272" w:type="dxa"/>
                  <w:hideMark/>
                </w:tcPr>
                <w:p w14:paraId="5DDCA6F2"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Other</w:t>
                  </w:r>
                </w:p>
              </w:tc>
              <w:tc>
                <w:tcPr>
                  <w:tcW w:w="9026" w:type="dxa"/>
                  <w:hideMark/>
                </w:tcPr>
                <w:p w14:paraId="74FD82D4"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Press release sent for Radon Action Week (3</w:t>
                  </w:r>
                  <w:r w:rsidRPr="008B5BB9">
                    <w:rPr>
                      <w:rFonts w:ascii="Calibri" w:hAnsi="Calibri" w:cs="Calibri"/>
                      <w:sz w:val="20"/>
                      <w:szCs w:val="20"/>
                      <w:vertAlign w:val="superscript"/>
                    </w:rPr>
                    <w:t>rd</w:t>
                  </w:r>
                  <w:r w:rsidRPr="008B5BB9">
                    <w:rPr>
                      <w:rFonts w:ascii="Calibri" w:hAnsi="Calibri" w:cs="Calibri"/>
                      <w:sz w:val="20"/>
                      <w:szCs w:val="20"/>
                    </w:rPr>
                    <w:t xml:space="preserve"> week in October)</w:t>
                  </w:r>
                </w:p>
                <w:p w14:paraId="3C90F4F4" w14:textId="77777777" w:rsidR="008B5BB9" w:rsidRPr="008B5BB9" w:rsidRDefault="008B5BB9" w:rsidP="008B5BB9">
                  <w:pPr>
                    <w:rPr>
                      <w:rFonts w:ascii="Calibri" w:hAnsi="Calibri" w:cs="Calibri"/>
                      <w:sz w:val="20"/>
                      <w:szCs w:val="20"/>
                    </w:rPr>
                  </w:pPr>
                  <w:r w:rsidRPr="008B5BB9">
                    <w:rPr>
                      <w:rFonts w:ascii="Calibri" w:hAnsi="Calibri" w:cs="Calibri"/>
                      <w:sz w:val="20"/>
                      <w:szCs w:val="20"/>
                    </w:rPr>
                    <w:t>- Radon test kits were half price in October, we sold 15.</w:t>
                  </w:r>
                </w:p>
              </w:tc>
              <w:bookmarkEnd w:id="0"/>
              <w:bookmarkEnd w:id="1"/>
            </w:tr>
          </w:tbl>
          <w:p w14:paraId="66786C89" w14:textId="77777777" w:rsidR="009D2F26" w:rsidRPr="008B5BB9" w:rsidRDefault="009D2F26" w:rsidP="001A4AB1">
            <w:pPr>
              <w:rPr>
                <w:rFonts w:ascii="Calibri" w:hAnsi="Calibri" w:cs="Calibri"/>
                <w:sz w:val="20"/>
                <w:szCs w:val="20"/>
              </w:rPr>
            </w:pPr>
          </w:p>
        </w:tc>
        <w:tc>
          <w:tcPr>
            <w:tcW w:w="222" w:type="dxa"/>
          </w:tcPr>
          <w:p w14:paraId="5E997150" w14:textId="2B9CB1C3" w:rsidR="009D2F26" w:rsidRPr="00664CD8" w:rsidRDefault="009D2F26" w:rsidP="001A4AB1">
            <w:pPr>
              <w:rPr>
                <w:sz w:val="20"/>
                <w:szCs w:val="20"/>
              </w:rPr>
            </w:pPr>
          </w:p>
        </w:tc>
      </w:tr>
    </w:tbl>
    <w:p w14:paraId="4255950C" w14:textId="77777777" w:rsidR="00F60F52" w:rsidRDefault="00F60F52" w:rsidP="0095526C">
      <w:pPr>
        <w:spacing w:after="0" w:line="240" w:lineRule="auto"/>
        <w:rPr>
          <w:rFonts w:ascii="Calibri" w:eastAsia="Times New Roman" w:hAnsi="Calibri" w:cs="Calibri"/>
          <w:kern w:val="0"/>
          <w:sz w:val="20"/>
          <w:szCs w:val="20"/>
          <w:u w:val="single"/>
          <w14:ligatures w14:val="none"/>
        </w:rPr>
      </w:pPr>
    </w:p>
    <w:p w14:paraId="6075FF23" w14:textId="63D6CBCE" w:rsidR="005909C3" w:rsidRPr="00664CD8" w:rsidRDefault="00B66E5E" w:rsidP="0095526C">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Admin</w:t>
      </w:r>
      <w:r w:rsidR="00F62372" w:rsidRPr="00664CD8">
        <w:rPr>
          <w:rFonts w:ascii="Calibri" w:eastAsia="Times New Roman" w:hAnsi="Calibri" w:cs="Calibri"/>
          <w:kern w:val="0"/>
          <w:sz w:val="20"/>
          <w:szCs w:val="20"/>
          <w:u w:val="single"/>
          <w14:ligatures w14:val="none"/>
        </w:rPr>
        <w:t>istration</w:t>
      </w:r>
      <w:r w:rsidR="00BE4248" w:rsidRPr="00664CD8">
        <w:rPr>
          <w:rFonts w:ascii="Calibri" w:eastAsia="Times New Roman" w:hAnsi="Calibri" w:cs="Calibri"/>
          <w:kern w:val="0"/>
          <w:sz w:val="20"/>
          <w:szCs w:val="20"/>
          <w:u w:val="single"/>
          <w14:ligatures w14:val="none"/>
        </w:rPr>
        <w:t>-Chris Adams</w:t>
      </w:r>
      <w:r w:rsidRPr="00664CD8">
        <w:rPr>
          <w:rFonts w:ascii="Calibri" w:eastAsia="Times New Roman" w:hAnsi="Calibri" w:cs="Calibri"/>
          <w:kern w:val="0"/>
          <w:sz w:val="20"/>
          <w:szCs w:val="20"/>
          <w:u w:val="single"/>
          <w14:ligatures w14:val="none"/>
        </w:rPr>
        <w:t xml:space="preserve"> </w:t>
      </w:r>
    </w:p>
    <w:p w14:paraId="36954297" w14:textId="7209E815" w:rsidR="00A92152" w:rsidRDefault="00F60F52"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Working on the FAR audit and they found two findings and working on cleaning that up. Updating the accounting MIP Abila software to provide better training and service support. </w:t>
      </w:r>
      <w:r w:rsidR="00C32F5F">
        <w:rPr>
          <w:rFonts w:ascii="Calibri" w:eastAsia="Times New Roman" w:hAnsi="Calibri" w:cs="Calibri"/>
          <w:color w:val="000000"/>
          <w:kern w:val="0"/>
          <w:sz w:val="20"/>
          <w:szCs w:val="20"/>
          <w14:ligatures w14:val="none"/>
        </w:rPr>
        <w:t xml:space="preserve">Reached out to the City of Macomb to gather more information on what would be involved in getting a mural painted on the side of the building. Something that could potentially bring some color to the outside and stand out. Katerina also reached out and shared a mural project that was done in Wisconsin.  </w:t>
      </w:r>
      <w:r w:rsidR="00E64C63">
        <w:rPr>
          <w:rFonts w:ascii="Calibri" w:eastAsia="Times New Roman" w:hAnsi="Calibri" w:cs="Calibri"/>
          <w:color w:val="000000"/>
          <w:kern w:val="0"/>
          <w:sz w:val="20"/>
          <w:szCs w:val="20"/>
          <w14:ligatures w14:val="none"/>
        </w:rPr>
        <w:t xml:space="preserve">The Medical Assistance Fund is now a line item on the cashflow report. </w:t>
      </w:r>
      <w:r w:rsidR="0087138E">
        <w:rPr>
          <w:rFonts w:ascii="Calibri" w:eastAsia="Times New Roman" w:hAnsi="Calibri" w:cs="Calibri"/>
          <w:color w:val="000000"/>
          <w:kern w:val="0"/>
          <w:sz w:val="20"/>
          <w:szCs w:val="20"/>
          <w14:ligatures w14:val="none"/>
        </w:rPr>
        <w:t>$150,000 was placed in the CD per board decision.  Discussion was held regarding</w:t>
      </w:r>
      <w:r w:rsidR="00137ADF">
        <w:rPr>
          <w:rFonts w:ascii="Calibri" w:eastAsia="Times New Roman" w:hAnsi="Calibri" w:cs="Calibri"/>
          <w:color w:val="000000"/>
          <w:kern w:val="0"/>
          <w:sz w:val="20"/>
          <w:szCs w:val="20"/>
          <w14:ligatures w14:val="none"/>
        </w:rPr>
        <w:t xml:space="preserve"> the possibility of </w:t>
      </w:r>
      <w:r w:rsidR="0087138E">
        <w:rPr>
          <w:rFonts w:ascii="Calibri" w:eastAsia="Times New Roman" w:hAnsi="Calibri" w:cs="Calibri"/>
          <w:color w:val="000000"/>
          <w:kern w:val="0"/>
          <w:sz w:val="20"/>
          <w:szCs w:val="20"/>
          <w14:ligatures w14:val="none"/>
        </w:rPr>
        <w:t xml:space="preserve"> assisting Henderson County Health Department as </w:t>
      </w:r>
      <w:r w:rsidR="00137ADF">
        <w:rPr>
          <w:rFonts w:ascii="Calibri" w:eastAsia="Times New Roman" w:hAnsi="Calibri" w:cs="Calibri"/>
          <w:color w:val="000000"/>
          <w:kern w:val="0"/>
          <w:sz w:val="20"/>
          <w:szCs w:val="20"/>
          <w14:ligatures w14:val="none"/>
        </w:rPr>
        <w:t>an</w:t>
      </w:r>
      <w:r w:rsidR="0087138E">
        <w:rPr>
          <w:rFonts w:ascii="Calibri" w:eastAsia="Times New Roman" w:hAnsi="Calibri" w:cs="Calibri"/>
          <w:color w:val="000000"/>
          <w:kern w:val="0"/>
          <w:sz w:val="20"/>
          <w:szCs w:val="20"/>
          <w14:ligatures w14:val="none"/>
        </w:rPr>
        <w:t xml:space="preserve"> administrator</w:t>
      </w:r>
      <w:r w:rsidR="001313EB">
        <w:rPr>
          <w:rFonts w:ascii="Calibri" w:eastAsia="Times New Roman" w:hAnsi="Calibri" w:cs="Calibri"/>
          <w:color w:val="000000"/>
          <w:kern w:val="0"/>
          <w:sz w:val="20"/>
          <w:szCs w:val="20"/>
          <w14:ligatures w14:val="none"/>
        </w:rPr>
        <w:t>.</w:t>
      </w:r>
    </w:p>
    <w:p w14:paraId="2987F0C7" w14:textId="01196059" w:rsidR="00C830AC" w:rsidRPr="00664CD8" w:rsidRDefault="003E5A12"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The meeting was adjourned at </w:t>
      </w:r>
      <w:r w:rsidR="001313EB">
        <w:rPr>
          <w:rFonts w:ascii="Calibri" w:eastAsia="Times New Roman" w:hAnsi="Calibri" w:cs="Calibri"/>
          <w:color w:val="000000"/>
          <w:kern w:val="0"/>
          <w:sz w:val="20"/>
          <w:szCs w:val="20"/>
          <w14:ligatures w14:val="none"/>
        </w:rPr>
        <w:t>7:03</w:t>
      </w:r>
      <w:r w:rsidR="007E384B" w:rsidRPr="00664CD8">
        <w:rPr>
          <w:rFonts w:ascii="Calibri" w:eastAsia="Times New Roman" w:hAnsi="Calibri" w:cs="Calibri"/>
          <w:color w:val="000000"/>
          <w:kern w:val="0"/>
          <w:sz w:val="20"/>
          <w:szCs w:val="20"/>
          <w14:ligatures w14:val="none"/>
        </w:rPr>
        <w:t>PM</w:t>
      </w:r>
      <w:r w:rsidR="0039419B" w:rsidRPr="00664CD8">
        <w:rPr>
          <w:rFonts w:ascii="Calibri" w:eastAsia="Times New Roman" w:hAnsi="Calibri" w:cs="Calibri"/>
          <w:color w:val="000000"/>
          <w:kern w:val="0"/>
          <w:sz w:val="20"/>
          <w:szCs w:val="20"/>
          <w14:ligatures w14:val="none"/>
        </w:rPr>
        <w:t xml:space="preserve">. Motion made by </w:t>
      </w:r>
      <w:r w:rsidR="001313EB">
        <w:rPr>
          <w:rFonts w:ascii="Calibri" w:eastAsia="Times New Roman" w:hAnsi="Calibri" w:cs="Calibri"/>
          <w:color w:val="000000"/>
          <w:kern w:val="0"/>
          <w:sz w:val="20"/>
          <w:szCs w:val="20"/>
          <w14:ligatures w14:val="none"/>
        </w:rPr>
        <w:t>Dr. Minter</w:t>
      </w:r>
      <w:r w:rsidR="0039419B" w:rsidRPr="00664CD8">
        <w:rPr>
          <w:rFonts w:ascii="Calibri" w:eastAsia="Times New Roman" w:hAnsi="Calibri" w:cs="Calibri"/>
          <w:color w:val="000000"/>
          <w:kern w:val="0"/>
          <w:sz w:val="20"/>
          <w:szCs w:val="20"/>
          <w14:ligatures w14:val="none"/>
        </w:rPr>
        <w:t xml:space="preserve"> and seconded by </w:t>
      </w:r>
      <w:r w:rsidR="001313EB">
        <w:rPr>
          <w:rFonts w:ascii="Calibri" w:eastAsia="Times New Roman" w:hAnsi="Calibri" w:cs="Calibri"/>
          <w:color w:val="000000"/>
          <w:kern w:val="0"/>
          <w:sz w:val="20"/>
          <w:szCs w:val="20"/>
          <w14:ligatures w14:val="none"/>
        </w:rPr>
        <w:t>Ward</w:t>
      </w:r>
      <w:r w:rsidR="007E384B" w:rsidRPr="00664CD8">
        <w:rPr>
          <w:rFonts w:ascii="Calibri" w:eastAsia="Times New Roman" w:hAnsi="Calibri" w:cs="Calibri"/>
          <w:color w:val="000000"/>
          <w:kern w:val="0"/>
          <w:sz w:val="20"/>
          <w:szCs w:val="20"/>
          <w14:ligatures w14:val="none"/>
        </w:rPr>
        <w:t xml:space="preserve">. </w:t>
      </w:r>
    </w:p>
    <w:p w14:paraId="300EF943" w14:textId="3F200B48" w:rsidR="0095526C" w:rsidRPr="00664CD8" w:rsidRDefault="003E5A12"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Next meeting will be held o</w:t>
      </w:r>
      <w:r w:rsidR="0039419B" w:rsidRPr="00664CD8">
        <w:rPr>
          <w:rFonts w:ascii="Calibri" w:eastAsia="Times New Roman" w:hAnsi="Calibri" w:cs="Calibri"/>
          <w:color w:val="000000"/>
          <w:kern w:val="0"/>
          <w:sz w:val="20"/>
          <w:szCs w:val="20"/>
          <w14:ligatures w14:val="none"/>
        </w:rPr>
        <w:t xml:space="preserve">n </w:t>
      </w:r>
      <w:r w:rsidR="001313EB">
        <w:rPr>
          <w:rFonts w:ascii="Calibri" w:eastAsia="Times New Roman" w:hAnsi="Calibri" w:cs="Calibri"/>
          <w:color w:val="000000"/>
          <w:kern w:val="0"/>
          <w:sz w:val="20"/>
          <w:szCs w:val="20"/>
          <w14:ligatures w14:val="none"/>
        </w:rPr>
        <w:t>December 10</w:t>
      </w:r>
      <w:r w:rsidR="00A92152" w:rsidRPr="00A92152">
        <w:rPr>
          <w:rFonts w:ascii="Calibri" w:eastAsia="Times New Roman" w:hAnsi="Calibri" w:cs="Calibri"/>
          <w:color w:val="000000"/>
          <w:kern w:val="0"/>
          <w:sz w:val="20"/>
          <w:szCs w:val="20"/>
          <w:vertAlign w:val="superscript"/>
          <w14:ligatures w14:val="none"/>
        </w:rPr>
        <w:t>th</w:t>
      </w:r>
      <w:r w:rsidR="00A92152">
        <w:rPr>
          <w:rFonts w:ascii="Calibri" w:eastAsia="Times New Roman" w:hAnsi="Calibri" w:cs="Calibri"/>
          <w:color w:val="000000"/>
          <w:kern w:val="0"/>
          <w:sz w:val="20"/>
          <w:szCs w:val="20"/>
          <w14:ligatures w14:val="none"/>
        </w:rPr>
        <w:t xml:space="preserve"> </w:t>
      </w:r>
      <w:r w:rsidR="00F77407" w:rsidRPr="00664CD8">
        <w:rPr>
          <w:rFonts w:ascii="Calibri" w:eastAsia="Times New Roman" w:hAnsi="Calibri" w:cs="Calibri"/>
          <w:color w:val="000000"/>
          <w:kern w:val="0"/>
          <w:sz w:val="20"/>
          <w:szCs w:val="20"/>
          <w14:ligatures w14:val="none"/>
        </w:rPr>
        <w:t>,</w:t>
      </w:r>
      <w:r w:rsidR="000254C5" w:rsidRPr="00664CD8">
        <w:rPr>
          <w:rFonts w:ascii="Calibri" w:eastAsia="Times New Roman" w:hAnsi="Calibri" w:cs="Calibri"/>
          <w:color w:val="000000"/>
          <w:kern w:val="0"/>
          <w:sz w:val="20"/>
          <w:szCs w:val="20"/>
          <w14:ligatures w14:val="none"/>
        </w:rPr>
        <w:t xml:space="preserve"> 2025</w:t>
      </w:r>
      <w:r w:rsidRPr="00664CD8">
        <w:rPr>
          <w:rFonts w:ascii="Calibri" w:eastAsia="Times New Roman" w:hAnsi="Calibri" w:cs="Calibri"/>
          <w:color w:val="000000"/>
          <w:kern w:val="0"/>
          <w:sz w:val="20"/>
          <w:szCs w:val="20"/>
          <w14:ligatures w14:val="none"/>
        </w:rPr>
        <w:t xml:space="preserve">, at the McDonough County Health Department at </w:t>
      </w:r>
      <w:r w:rsidR="00C830AC" w:rsidRPr="00664CD8">
        <w:rPr>
          <w:rFonts w:ascii="Calibri" w:eastAsia="Times New Roman" w:hAnsi="Calibri" w:cs="Calibri"/>
          <w:color w:val="000000"/>
          <w:kern w:val="0"/>
          <w:sz w:val="20"/>
          <w:szCs w:val="20"/>
          <w14:ligatures w14:val="none"/>
        </w:rPr>
        <w:t>6:30</w:t>
      </w:r>
      <w:r w:rsidRPr="00664CD8">
        <w:rPr>
          <w:rFonts w:ascii="Calibri" w:eastAsia="Times New Roman" w:hAnsi="Calibri" w:cs="Calibri"/>
          <w:color w:val="000000"/>
          <w:kern w:val="0"/>
          <w:sz w:val="20"/>
          <w:szCs w:val="20"/>
          <w14:ligatures w14:val="none"/>
        </w:rPr>
        <w:t xml:space="preserve">PM. </w:t>
      </w:r>
    </w:p>
    <w:p w14:paraId="7CBFAA72" w14:textId="77777777" w:rsidR="00281C6C" w:rsidRPr="00664CD8" w:rsidRDefault="00281C6C">
      <w:pPr>
        <w:rPr>
          <w:rFonts w:ascii="Calibri" w:hAnsi="Calibri" w:cs="Calibri"/>
          <w:sz w:val="20"/>
          <w:szCs w:val="20"/>
        </w:rPr>
      </w:pPr>
    </w:p>
    <w:sectPr w:rsidR="00281C6C" w:rsidRPr="0066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6F8C"/>
    <w:rsid w:val="000254C5"/>
    <w:rsid w:val="0007297C"/>
    <w:rsid w:val="00097A8B"/>
    <w:rsid w:val="000C1FDA"/>
    <w:rsid w:val="000C3A89"/>
    <w:rsid w:val="00120BCC"/>
    <w:rsid w:val="0013021B"/>
    <w:rsid w:val="001313EB"/>
    <w:rsid w:val="00137ADF"/>
    <w:rsid w:val="00141551"/>
    <w:rsid w:val="00143A61"/>
    <w:rsid w:val="001468A2"/>
    <w:rsid w:val="0015133F"/>
    <w:rsid w:val="00155DA6"/>
    <w:rsid w:val="00163275"/>
    <w:rsid w:val="00170863"/>
    <w:rsid w:val="00196695"/>
    <w:rsid w:val="00196D11"/>
    <w:rsid w:val="001A6E16"/>
    <w:rsid w:val="001A72CB"/>
    <w:rsid w:val="001C08FE"/>
    <w:rsid w:val="002210D8"/>
    <w:rsid w:val="00227606"/>
    <w:rsid w:val="00231A18"/>
    <w:rsid w:val="00242544"/>
    <w:rsid w:val="00242A34"/>
    <w:rsid w:val="00263881"/>
    <w:rsid w:val="002644BE"/>
    <w:rsid w:val="0027176E"/>
    <w:rsid w:val="00274EE3"/>
    <w:rsid w:val="00281C6C"/>
    <w:rsid w:val="002837F3"/>
    <w:rsid w:val="002A0768"/>
    <w:rsid w:val="002D16AA"/>
    <w:rsid w:val="002D40EC"/>
    <w:rsid w:val="002E2555"/>
    <w:rsid w:val="002E5D25"/>
    <w:rsid w:val="002F440B"/>
    <w:rsid w:val="002F4F4A"/>
    <w:rsid w:val="0032675D"/>
    <w:rsid w:val="00334A6A"/>
    <w:rsid w:val="003430DB"/>
    <w:rsid w:val="00346588"/>
    <w:rsid w:val="00360188"/>
    <w:rsid w:val="003663BF"/>
    <w:rsid w:val="003664D5"/>
    <w:rsid w:val="00370B7B"/>
    <w:rsid w:val="00376D19"/>
    <w:rsid w:val="00385ACD"/>
    <w:rsid w:val="0039419B"/>
    <w:rsid w:val="003A6E36"/>
    <w:rsid w:val="003B4331"/>
    <w:rsid w:val="003C2D39"/>
    <w:rsid w:val="003D6436"/>
    <w:rsid w:val="003E31F3"/>
    <w:rsid w:val="003E5A12"/>
    <w:rsid w:val="003F2391"/>
    <w:rsid w:val="004104AA"/>
    <w:rsid w:val="0043202D"/>
    <w:rsid w:val="00446581"/>
    <w:rsid w:val="00447C2A"/>
    <w:rsid w:val="004572A8"/>
    <w:rsid w:val="00461462"/>
    <w:rsid w:val="00462DBE"/>
    <w:rsid w:val="00462EC0"/>
    <w:rsid w:val="00467661"/>
    <w:rsid w:val="00467BDD"/>
    <w:rsid w:val="004718C1"/>
    <w:rsid w:val="004C3122"/>
    <w:rsid w:val="004C6FE5"/>
    <w:rsid w:val="004E0569"/>
    <w:rsid w:val="004F3C46"/>
    <w:rsid w:val="00516F41"/>
    <w:rsid w:val="005316D4"/>
    <w:rsid w:val="00532240"/>
    <w:rsid w:val="00566066"/>
    <w:rsid w:val="005708F3"/>
    <w:rsid w:val="005717F3"/>
    <w:rsid w:val="00586972"/>
    <w:rsid w:val="00586E0E"/>
    <w:rsid w:val="005909C3"/>
    <w:rsid w:val="00591A66"/>
    <w:rsid w:val="005D5F01"/>
    <w:rsid w:val="005F0CC0"/>
    <w:rsid w:val="00607051"/>
    <w:rsid w:val="00614D78"/>
    <w:rsid w:val="00632232"/>
    <w:rsid w:val="00647974"/>
    <w:rsid w:val="00655419"/>
    <w:rsid w:val="006618CD"/>
    <w:rsid w:val="00664CD8"/>
    <w:rsid w:val="00677B36"/>
    <w:rsid w:val="00682115"/>
    <w:rsid w:val="0068569D"/>
    <w:rsid w:val="00690601"/>
    <w:rsid w:val="0069224D"/>
    <w:rsid w:val="00692674"/>
    <w:rsid w:val="006947EF"/>
    <w:rsid w:val="006A0605"/>
    <w:rsid w:val="006A10A0"/>
    <w:rsid w:val="006A17A1"/>
    <w:rsid w:val="006C1121"/>
    <w:rsid w:val="006D4EBF"/>
    <w:rsid w:val="006E4C3A"/>
    <w:rsid w:val="006E69E1"/>
    <w:rsid w:val="006F325C"/>
    <w:rsid w:val="0073386E"/>
    <w:rsid w:val="00741D75"/>
    <w:rsid w:val="00747CB9"/>
    <w:rsid w:val="0075661B"/>
    <w:rsid w:val="00762A03"/>
    <w:rsid w:val="00774A1C"/>
    <w:rsid w:val="00791827"/>
    <w:rsid w:val="00797C74"/>
    <w:rsid w:val="007E26F5"/>
    <w:rsid w:val="007E384B"/>
    <w:rsid w:val="008053E6"/>
    <w:rsid w:val="00811DAD"/>
    <w:rsid w:val="00814F16"/>
    <w:rsid w:val="008277FA"/>
    <w:rsid w:val="008312DB"/>
    <w:rsid w:val="00835F83"/>
    <w:rsid w:val="00837D22"/>
    <w:rsid w:val="00846455"/>
    <w:rsid w:val="00861CCE"/>
    <w:rsid w:val="008665A6"/>
    <w:rsid w:val="0087138E"/>
    <w:rsid w:val="008A5D47"/>
    <w:rsid w:val="008B19A2"/>
    <w:rsid w:val="008B4E81"/>
    <w:rsid w:val="008B5BB9"/>
    <w:rsid w:val="008C24F5"/>
    <w:rsid w:val="008E3054"/>
    <w:rsid w:val="008F7AC8"/>
    <w:rsid w:val="00902D25"/>
    <w:rsid w:val="0090320B"/>
    <w:rsid w:val="00916039"/>
    <w:rsid w:val="00931A41"/>
    <w:rsid w:val="009335BB"/>
    <w:rsid w:val="00936BD3"/>
    <w:rsid w:val="0094222A"/>
    <w:rsid w:val="00943D8F"/>
    <w:rsid w:val="009467E4"/>
    <w:rsid w:val="009510CC"/>
    <w:rsid w:val="0095526C"/>
    <w:rsid w:val="00955E1A"/>
    <w:rsid w:val="00962D52"/>
    <w:rsid w:val="00963C34"/>
    <w:rsid w:val="00973686"/>
    <w:rsid w:val="0098362F"/>
    <w:rsid w:val="009A3026"/>
    <w:rsid w:val="009A5281"/>
    <w:rsid w:val="009C216A"/>
    <w:rsid w:val="009D0A65"/>
    <w:rsid w:val="009D2F26"/>
    <w:rsid w:val="00A06607"/>
    <w:rsid w:val="00A139B4"/>
    <w:rsid w:val="00A17C1A"/>
    <w:rsid w:val="00A304E0"/>
    <w:rsid w:val="00A43488"/>
    <w:rsid w:val="00A67052"/>
    <w:rsid w:val="00A80F85"/>
    <w:rsid w:val="00A849A9"/>
    <w:rsid w:val="00A9009A"/>
    <w:rsid w:val="00A92152"/>
    <w:rsid w:val="00A93CB9"/>
    <w:rsid w:val="00A95490"/>
    <w:rsid w:val="00AA129D"/>
    <w:rsid w:val="00AA12C0"/>
    <w:rsid w:val="00AC4A9A"/>
    <w:rsid w:val="00AE4952"/>
    <w:rsid w:val="00AE5E2D"/>
    <w:rsid w:val="00AF269F"/>
    <w:rsid w:val="00B002DE"/>
    <w:rsid w:val="00B220E3"/>
    <w:rsid w:val="00B55F0D"/>
    <w:rsid w:val="00B575B8"/>
    <w:rsid w:val="00B61269"/>
    <w:rsid w:val="00B62503"/>
    <w:rsid w:val="00B66E5E"/>
    <w:rsid w:val="00B77A69"/>
    <w:rsid w:val="00B82A6A"/>
    <w:rsid w:val="00B9018E"/>
    <w:rsid w:val="00BA1B6D"/>
    <w:rsid w:val="00BE4173"/>
    <w:rsid w:val="00BE4248"/>
    <w:rsid w:val="00BF113D"/>
    <w:rsid w:val="00BF1212"/>
    <w:rsid w:val="00BF43F1"/>
    <w:rsid w:val="00C042F9"/>
    <w:rsid w:val="00C14A52"/>
    <w:rsid w:val="00C246E6"/>
    <w:rsid w:val="00C30F31"/>
    <w:rsid w:val="00C32F5F"/>
    <w:rsid w:val="00C3745B"/>
    <w:rsid w:val="00C56087"/>
    <w:rsid w:val="00C61280"/>
    <w:rsid w:val="00C830AC"/>
    <w:rsid w:val="00C8747F"/>
    <w:rsid w:val="00C90F44"/>
    <w:rsid w:val="00C96058"/>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43FC"/>
    <w:rsid w:val="00DB3649"/>
    <w:rsid w:val="00DD4ED4"/>
    <w:rsid w:val="00DD5AF1"/>
    <w:rsid w:val="00DE4C10"/>
    <w:rsid w:val="00DF78CE"/>
    <w:rsid w:val="00E13073"/>
    <w:rsid w:val="00E16166"/>
    <w:rsid w:val="00E425EE"/>
    <w:rsid w:val="00E4381D"/>
    <w:rsid w:val="00E4633A"/>
    <w:rsid w:val="00E6186A"/>
    <w:rsid w:val="00E62FFE"/>
    <w:rsid w:val="00E64C63"/>
    <w:rsid w:val="00E7282E"/>
    <w:rsid w:val="00E80D70"/>
    <w:rsid w:val="00E904F9"/>
    <w:rsid w:val="00EA1492"/>
    <w:rsid w:val="00EA1CE1"/>
    <w:rsid w:val="00EC2C8A"/>
    <w:rsid w:val="00ED1CA5"/>
    <w:rsid w:val="00EE2095"/>
    <w:rsid w:val="00EE325E"/>
    <w:rsid w:val="00EE3C85"/>
    <w:rsid w:val="00EE43E2"/>
    <w:rsid w:val="00EF4885"/>
    <w:rsid w:val="00EF6FFB"/>
    <w:rsid w:val="00F13389"/>
    <w:rsid w:val="00F230DC"/>
    <w:rsid w:val="00F23FCD"/>
    <w:rsid w:val="00F37CE0"/>
    <w:rsid w:val="00F4682C"/>
    <w:rsid w:val="00F46C04"/>
    <w:rsid w:val="00F52A62"/>
    <w:rsid w:val="00F60F52"/>
    <w:rsid w:val="00F62372"/>
    <w:rsid w:val="00F64239"/>
    <w:rsid w:val="00F65B23"/>
    <w:rsid w:val="00F723EB"/>
    <w:rsid w:val="00F77407"/>
    <w:rsid w:val="00F97B89"/>
    <w:rsid w:val="00F97BC3"/>
    <w:rsid w:val="00FA4F60"/>
    <w:rsid w:val="00FA6BD1"/>
    <w:rsid w:val="00FB729C"/>
    <w:rsid w:val="00F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 w:type="character" w:customStyle="1" w:styleId="Heading1Char">
    <w:name w:val="Heading 1 Char"/>
    <w:basedOn w:val="DefaultParagraphFont"/>
    <w:link w:val="Heading1"/>
    <w:uiPriority w:val="9"/>
    <w:rsid w:val="00B55F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1178</Words>
  <Characters>5811</Characters>
  <Application>Microsoft Office Word</Application>
  <DocSecurity>0</DocSecurity>
  <Lines>123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14</cp:revision>
  <cp:lastPrinted>2025-09-10T20:25:00Z</cp:lastPrinted>
  <dcterms:created xsi:type="dcterms:W3CDTF">2025-12-08T18:20:00Z</dcterms:created>
  <dcterms:modified xsi:type="dcterms:W3CDTF">2026-01-14T20:23:00Z</dcterms:modified>
</cp:coreProperties>
</file>