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0038" w14:textId="77777777" w:rsidR="00616664" w:rsidRDefault="00616664" w:rsidP="00616664">
      <w:pPr>
        <w:shd w:val="clear" w:color="auto" w:fill="FFFFFF"/>
        <w:spacing w:before="165" w:after="165" w:line="480" w:lineRule="auto"/>
        <w:jc w:val="center"/>
        <w:outlineLvl w:val="5"/>
        <w:rPr>
          <w:rFonts w:ascii="Times New Roman" w:eastAsia="Times New Roman" w:hAnsi="Times New Roman" w:cs="Times New Roman"/>
          <w:b/>
          <w:bCs/>
          <w:spacing w:val="10"/>
          <w:sz w:val="24"/>
          <w:szCs w:val="24"/>
        </w:rPr>
      </w:pPr>
    </w:p>
    <w:p w14:paraId="119944DB" w14:textId="77777777" w:rsidR="00616664" w:rsidRDefault="00616664" w:rsidP="00616664">
      <w:pPr>
        <w:shd w:val="clear" w:color="auto" w:fill="FFFFFF"/>
        <w:spacing w:before="165" w:after="165" w:line="480" w:lineRule="auto"/>
        <w:jc w:val="center"/>
        <w:outlineLvl w:val="5"/>
        <w:rPr>
          <w:rFonts w:ascii="Times New Roman" w:eastAsia="Times New Roman" w:hAnsi="Times New Roman" w:cs="Times New Roman"/>
          <w:b/>
          <w:bCs/>
          <w:spacing w:val="10"/>
          <w:sz w:val="24"/>
          <w:szCs w:val="24"/>
        </w:rPr>
      </w:pPr>
      <w:r>
        <w:rPr>
          <w:rFonts w:ascii="Times New Roman" w:eastAsia="Times New Roman" w:hAnsi="Times New Roman" w:cs="Times New Roman"/>
          <w:b/>
          <w:bCs/>
          <w:spacing w:val="10"/>
          <w:sz w:val="24"/>
          <w:szCs w:val="24"/>
        </w:rPr>
        <w:t>Community Health Plan</w:t>
      </w:r>
    </w:p>
    <w:p w14:paraId="3FF3373D" w14:textId="77777777" w:rsidR="00616664" w:rsidRDefault="00616664" w:rsidP="00616664">
      <w:pPr>
        <w:shd w:val="clear" w:color="auto" w:fill="FFFFFF"/>
        <w:spacing w:before="165" w:after="165" w:line="480" w:lineRule="auto"/>
        <w:jc w:val="center"/>
        <w:outlineLvl w:val="5"/>
        <w:rPr>
          <w:rFonts w:ascii="Times New Roman" w:eastAsia="Times New Roman" w:hAnsi="Times New Roman" w:cs="Times New Roman"/>
          <w:b/>
          <w:bCs/>
          <w:spacing w:val="10"/>
          <w:sz w:val="24"/>
          <w:szCs w:val="24"/>
        </w:rPr>
      </w:pPr>
    </w:p>
    <w:p w14:paraId="709AE30B" w14:textId="77777777" w:rsidR="00616664" w:rsidRDefault="00616664" w:rsidP="00616664">
      <w:pPr>
        <w:shd w:val="clear" w:color="auto" w:fill="FFFFFF"/>
        <w:spacing w:before="165" w:after="165" w:line="480" w:lineRule="auto"/>
        <w:outlineLvl w:val="5"/>
        <w:rPr>
          <w:rFonts w:ascii="Times New Roman" w:eastAsia="Times New Roman" w:hAnsi="Times New Roman" w:cs="Times New Roman"/>
          <w:b/>
          <w:bCs/>
          <w:spacing w:val="10"/>
          <w:sz w:val="24"/>
          <w:szCs w:val="24"/>
        </w:rPr>
      </w:pPr>
      <w:r>
        <w:rPr>
          <w:rFonts w:ascii="Times New Roman" w:eastAsia="Times New Roman" w:hAnsi="Times New Roman" w:cs="Times New Roman"/>
          <w:b/>
          <w:bCs/>
          <w:spacing w:val="10"/>
          <w:sz w:val="24"/>
          <w:szCs w:val="24"/>
        </w:rPr>
        <w:t>Community Health Plan Statement of Purpose</w:t>
      </w:r>
    </w:p>
    <w:p w14:paraId="01050C92" w14:textId="77777777" w:rsidR="00616664" w:rsidRPr="000A70DF" w:rsidRDefault="00616664" w:rsidP="00616664">
      <w:pPr>
        <w:spacing w:line="480" w:lineRule="auto"/>
        <w:rPr>
          <w:rFonts w:ascii="Times New Roman" w:hAnsi="Times New Roman" w:cs="Times New Roman"/>
          <w:sz w:val="24"/>
          <w:szCs w:val="24"/>
        </w:rPr>
      </w:pPr>
      <w:bookmarkStart w:id="0" w:name="_Hlk182383414"/>
      <w:r w:rsidRPr="000A70DF">
        <w:rPr>
          <w:rFonts w:ascii="Times New Roman" w:hAnsi="Times New Roman" w:cs="Times New Roman"/>
          <w:sz w:val="24"/>
          <w:szCs w:val="24"/>
        </w:rPr>
        <w:t xml:space="preserve">In January of 2024, the McDonough County Health Department began the community health planning process known as the Illinois Project for the Local Assessment of Needs (IPLAN). With the primary goal to improve the health of the people of McDonough County, in accordance with requirements set forth in 77 Illinois Administrative Code 600 as mandated by IDPH to maintain certification, using a multifaceted collaboration with the citizens of McDonough County, a Community Health Needs Assessment was conducted. The purpose of this assessment and collaboration was to identify the community health needs, partner organizations, resources, and shareholders invested in McDonough County and how to work together in our community to improve the lives and health of our citizens.  </w:t>
      </w:r>
      <w:r>
        <w:rPr>
          <w:rFonts w:ascii="Times New Roman" w:hAnsi="Times New Roman" w:cs="Times New Roman"/>
          <w:sz w:val="24"/>
          <w:szCs w:val="24"/>
        </w:rPr>
        <w:t xml:space="preserve">The purpose of the 2025-2030 MCHD </w:t>
      </w:r>
      <w:proofErr w:type="spellStart"/>
      <w:r>
        <w:rPr>
          <w:rFonts w:ascii="Times New Roman" w:hAnsi="Times New Roman" w:cs="Times New Roman"/>
          <w:sz w:val="24"/>
          <w:szCs w:val="24"/>
        </w:rPr>
        <w:t>IPlan</w:t>
      </w:r>
      <w:proofErr w:type="spellEnd"/>
      <w:r>
        <w:rPr>
          <w:rFonts w:ascii="Times New Roman" w:hAnsi="Times New Roman" w:cs="Times New Roman"/>
          <w:sz w:val="24"/>
          <w:szCs w:val="24"/>
        </w:rPr>
        <w:t xml:space="preserve"> is to increase access to care,  provide dental health interventions to help prevent chronic disease, address mental illness and substance use by decreasing stigma and linking people to care and resources.</w:t>
      </w:r>
    </w:p>
    <w:bookmarkEnd w:id="0"/>
    <w:p w14:paraId="39BFDBFC" w14:textId="77777777" w:rsidR="00616664" w:rsidRDefault="00616664" w:rsidP="00616664">
      <w:pPr>
        <w:shd w:val="clear" w:color="auto" w:fill="FFFFFF"/>
        <w:spacing w:before="165" w:after="165" w:line="480" w:lineRule="auto"/>
        <w:outlineLvl w:val="5"/>
        <w:rPr>
          <w:rFonts w:ascii="Times New Roman" w:eastAsia="Times New Roman" w:hAnsi="Times New Roman" w:cs="Times New Roman"/>
          <w:b/>
          <w:bCs/>
          <w:spacing w:val="10"/>
          <w:sz w:val="24"/>
          <w:szCs w:val="24"/>
        </w:rPr>
      </w:pPr>
    </w:p>
    <w:p w14:paraId="10672D11" w14:textId="77777777" w:rsidR="00616664" w:rsidRDefault="00616664" w:rsidP="00616664">
      <w:pPr>
        <w:shd w:val="clear" w:color="auto" w:fill="FFFFFF"/>
        <w:spacing w:before="165" w:after="165" w:line="480" w:lineRule="auto"/>
        <w:outlineLvl w:val="5"/>
        <w:rPr>
          <w:rFonts w:ascii="Times New Roman" w:eastAsia="Times New Roman" w:hAnsi="Times New Roman" w:cs="Times New Roman"/>
          <w:b/>
          <w:bCs/>
          <w:spacing w:val="10"/>
          <w:sz w:val="24"/>
          <w:szCs w:val="24"/>
          <w:highlight w:val="yellow"/>
        </w:rPr>
      </w:pPr>
    </w:p>
    <w:p w14:paraId="61388DEF" w14:textId="77777777" w:rsidR="00616664" w:rsidRDefault="00616664" w:rsidP="00616664">
      <w:pPr>
        <w:shd w:val="clear" w:color="auto" w:fill="FFFFFF"/>
        <w:spacing w:before="165" w:after="165" w:line="480" w:lineRule="auto"/>
        <w:outlineLvl w:val="5"/>
        <w:rPr>
          <w:rFonts w:ascii="Times New Roman" w:eastAsia="Times New Roman" w:hAnsi="Times New Roman" w:cs="Times New Roman"/>
          <w:b/>
          <w:bCs/>
          <w:spacing w:val="10"/>
          <w:sz w:val="24"/>
          <w:szCs w:val="24"/>
          <w:highlight w:val="yellow"/>
        </w:rPr>
      </w:pPr>
    </w:p>
    <w:p w14:paraId="51AA02D5" w14:textId="77777777" w:rsidR="00616664" w:rsidRDefault="00616664" w:rsidP="00616664">
      <w:pPr>
        <w:shd w:val="clear" w:color="auto" w:fill="FFFFFF"/>
        <w:spacing w:before="165" w:after="165" w:line="480" w:lineRule="auto"/>
        <w:outlineLvl w:val="5"/>
        <w:rPr>
          <w:rFonts w:ascii="Times New Roman" w:eastAsia="Times New Roman" w:hAnsi="Times New Roman" w:cs="Times New Roman"/>
          <w:b/>
          <w:bCs/>
          <w:spacing w:val="10"/>
          <w:sz w:val="24"/>
          <w:szCs w:val="24"/>
          <w:highlight w:val="yellow"/>
        </w:rPr>
      </w:pPr>
    </w:p>
    <w:p w14:paraId="023B8CA2" w14:textId="77777777" w:rsidR="00616664" w:rsidRDefault="00616664" w:rsidP="00616664">
      <w:pPr>
        <w:shd w:val="clear" w:color="auto" w:fill="FFFFFF"/>
        <w:spacing w:before="165" w:after="165" w:line="480" w:lineRule="auto"/>
        <w:outlineLvl w:val="5"/>
        <w:rPr>
          <w:rFonts w:ascii="Times New Roman" w:eastAsia="Times New Roman" w:hAnsi="Times New Roman" w:cs="Times New Roman"/>
          <w:b/>
          <w:bCs/>
          <w:spacing w:val="10"/>
          <w:sz w:val="24"/>
          <w:szCs w:val="24"/>
        </w:rPr>
      </w:pPr>
      <w:r w:rsidRPr="00B44670">
        <w:rPr>
          <w:rFonts w:ascii="Times New Roman" w:eastAsia="Times New Roman" w:hAnsi="Times New Roman" w:cs="Times New Roman"/>
          <w:b/>
          <w:bCs/>
          <w:spacing w:val="10"/>
          <w:sz w:val="24"/>
          <w:szCs w:val="24"/>
        </w:rPr>
        <w:t>Community Health Plan Process</w:t>
      </w:r>
    </w:p>
    <w:p w14:paraId="418EE1DE" w14:textId="77777777" w:rsidR="00616664" w:rsidRPr="00D90CFA" w:rsidRDefault="00616664" w:rsidP="00616664">
      <w:pPr>
        <w:spacing w:after="0" w:line="480" w:lineRule="auto"/>
        <w:rPr>
          <w:rFonts w:ascii="Times New Roman" w:hAnsi="Times New Roman" w:cs="Times New Roman"/>
          <w:kern w:val="2"/>
          <w:sz w:val="24"/>
          <w:szCs w:val="24"/>
          <w14:ligatures w14:val="standardContextual"/>
        </w:rPr>
      </w:pPr>
      <w:r w:rsidRPr="00D90CFA">
        <w:rPr>
          <w:rFonts w:ascii="Times New Roman" w:hAnsi="Times New Roman" w:cs="Times New Roman"/>
          <w:kern w:val="2"/>
          <w:sz w:val="24"/>
          <w:szCs w:val="24"/>
          <w14:ligatures w14:val="standardContextual"/>
        </w:rPr>
        <w:t xml:space="preserve">In January 2024, the IPLAN process began for the McDonough Public Health </w:t>
      </w:r>
      <w:r>
        <w:rPr>
          <w:rFonts w:ascii="Times New Roman" w:hAnsi="Times New Roman" w:cs="Times New Roman"/>
          <w:kern w:val="2"/>
          <w:sz w:val="24"/>
          <w:szCs w:val="24"/>
          <w14:ligatures w14:val="standardContextual"/>
        </w:rPr>
        <w:t>Department</w:t>
      </w:r>
      <w:r w:rsidRPr="00D90CFA">
        <w:rPr>
          <w:rFonts w:ascii="Times New Roman" w:hAnsi="Times New Roman" w:cs="Times New Roman"/>
          <w:kern w:val="2"/>
          <w:sz w:val="24"/>
          <w:szCs w:val="24"/>
          <w14:ligatures w14:val="standardContextual"/>
        </w:rPr>
        <w:t xml:space="preserve">. The team consisted of N. Driver, O. </w:t>
      </w:r>
      <w:proofErr w:type="spellStart"/>
      <w:r w:rsidRPr="00D90CFA">
        <w:rPr>
          <w:rFonts w:ascii="Times New Roman" w:hAnsi="Times New Roman" w:cs="Times New Roman"/>
          <w:kern w:val="2"/>
          <w:sz w:val="24"/>
          <w:szCs w:val="24"/>
          <w14:ligatures w14:val="standardContextual"/>
        </w:rPr>
        <w:t>Famodu</w:t>
      </w:r>
      <w:proofErr w:type="spellEnd"/>
      <w:r w:rsidRPr="00D90CFA">
        <w:rPr>
          <w:rFonts w:ascii="Times New Roman" w:hAnsi="Times New Roman" w:cs="Times New Roman"/>
          <w:kern w:val="2"/>
          <w:sz w:val="24"/>
          <w:szCs w:val="24"/>
          <w14:ligatures w14:val="standardContextual"/>
        </w:rPr>
        <w:t xml:space="preserve">,  J. Miller, Reza, Sargent, S. Johnson, </w:t>
      </w:r>
      <w:proofErr w:type="spellStart"/>
      <w:r w:rsidRPr="00D90CFA">
        <w:rPr>
          <w:rFonts w:ascii="Times New Roman" w:hAnsi="Times New Roman" w:cs="Times New Roman"/>
          <w:kern w:val="2"/>
          <w:sz w:val="24"/>
          <w:szCs w:val="24"/>
          <w14:ligatures w14:val="standardContextual"/>
        </w:rPr>
        <w:t>A.Napier</w:t>
      </w:r>
      <w:proofErr w:type="spellEnd"/>
      <w:r w:rsidRPr="00D90CFA">
        <w:rPr>
          <w:rFonts w:ascii="Times New Roman" w:hAnsi="Times New Roman" w:cs="Times New Roman"/>
          <w:kern w:val="2"/>
          <w:sz w:val="24"/>
          <w:szCs w:val="24"/>
          <w14:ligatures w14:val="standardContextual"/>
        </w:rPr>
        <w:t xml:space="preserve">, and C. Adams. The IPLAN team developed a recruitment survey to push it out </w:t>
      </w:r>
      <w:r>
        <w:rPr>
          <w:rFonts w:ascii="Times New Roman" w:hAnsi="Times New Roman" w:cs="Times New Roman"/>
          <w:kern w:val="2"/>
          <w:sz w:val="24"/>
          <w:szCs w:val="24"/>
          <w14:ligatures w14:val="standardContextual"/>
        </w:rPr>
        <w:t>to</w:t>
      </w:r>
      <w:r w:rsidRPr="00D90CFA">
        <w:rPr>
          <w:rFonts w:ascii="Times New Roman" w:hAnsi="Times New Roman" w:cs="Times New Roman"/>
          <w:kern w:val="2"/>
          <w:sz w:val="24"/>
          <w:szCs w:val="24"/>
          <w14:ligatures w14:val="standardContextual"/>
        </w:rPr>
        <w:t xml:space="preserve"> the public. The methods of marketing the survey consisted of </w:t>
      </w:r>
      <w:r w:rsidRPr="00D90CFA">
        <w:rPr>
          <w:rFonts w:ascii="Times New Roman" w:hAnsi="Times New Roman" w:cs="Times New Roman"/>
          <w:kern w:val="2"/>
          <w:sz w:val="24"/>
          <w:szCs w:val="24"/>
          <w14:ligatures w14:val="standardContextual"/>
        </w:rPr>
        <w:lastRenderedPageBreak/>
        <w:t>social media, flyers, email lists, and outreach events. From there</w:t>
      </w:r>
      <w:r>
        <w:rPr>
          <w:rFonts w:ascii="Times New Roman" w:hAnsi="Times New Roman" w:cs="Times New Roman"/>
          <w:kern w:val="2"/>
          <w:sz w:val="24"/>
          <w:szCs w:val="24"/>
          <w14:ligatures w14:val="standardContextual"/>
        </w:rPr>
        <w:t>,</w:t>
      </w:r>
      <w:r w:rsidRPr="00D90CFA">
        <w:rPr>
          <w:rFonts w:ascii="Times New Roman" w:hAnsi="Times New Roman" w:cs="Times New Roman"/>
          <w:kern w:val="2"/>
          <w:sz w:val="24"/>
          <w:szCs w:val="24"/>
          <w14:ligatures w14:val="standardContextual"/>
        </w:rPr>
        <w:t xml:space="preserve"> they were able to form a committee of 24 participants from various occupations within McDonough County. </w:t>
      </w:r>
    </w:p>
    <w:p w14:paraId="217BD247" w14:textId="77777777" w:rsidR="00616664" w:rsidRPr="00D90CFA" w:rsidRDefault="00616664" w:rsidP="00616664">
      <w:pPr>
        <w:spacing w:after="0" w:line="480" w:lineRule="auto"/>
        <w:rPr>
          <w:rFonts w:ascii="Times New Roman" w:hAnsi="Times New Roman" w:cs="Times New Roman"/>
          <w:kern w:val="2"/>
          <w:sz w:val="24"/>
          <w:szCs w:val="24"/>
          <w14:ligatures w14:val="standardContextual"/>
        </w:rPr>
      </w:pPr>
      <w:r w:rsidRPr="00D90CFA">
        <w:rPr>
          <w:rFonts w:ascii="Times New Roman" w:hAnsi="Times New Roman" w:cs="Times New Roman"/>
          <w:kern w:val="2"/>
          <w:sz w:val="24"/>
          <w:szCs w:val="24"/>
          <w14:ligatures w14:val="standardContextual"/>
        </w:rPr>
        <w:tab/>
        <w:t xml:space="preserve">To begin the process, a total of 3 Community Advisory Committee Meetings were held over a 4-month period, with additional meetings to be held throughout the process. Compared to the last round of the IPLAN, the team decided to add satellite meetings to include rural areas. These satellite locations included: Bushnell, Colchester, and Blandinsville. During the first meeting, the team </w:t>
      </w:r>
      <w:r>
        <w:rPr>
          <w:rFonts w:ascii="Times New Roman" w:hAnsi="Times New Roman" w:cs="Times New Roman"/>
          <w:kern w:val="2"/>
          <w:sz w:val="24"/>
          <w:szCs w:val="24"/>
          <w14:ligatures w14:val="standardContextual"/>
        </w:rPr>
        <w:t xml:space="preserve">reviewed the previous IPLAN metrics, current demographic data, and </w:t>
      </w:r>
      <w:r w:rsidRPr="00D90CFA">
        <w:rPr>
          <w:rFonts w:ascii="Times New Roman" w:hAnsi="Times New Roman" w:cs="Times New Roman"/>
          <w:kern w:val="2"/>
          <w:sz w:val="24"/>
          <w:szCs w:val="24"/>
          <w14:ligatures w14:val="standardContextual"/>
        </w:rPr>
        <w:t>IPLAN priorities. Lastly, the committee discussed the community survey of needs. After the meeting was closed</w:t>
      </w:r>
      <w:r>
        <w:rPr>
          <w:rFonts w:ascii="Times New Roman" w:hAnsi="Times New Roman" w:cs="Times New Roman"/>
          <w:kern w:val="2"/>
          <w:sz w:val="24"/>
          <w:szCs w:val="24"/>
          <w14:ligatures w14:val="standardContextual"/>
        </w:rPr>
        <w:t>,</w:t>
      </w:r>
      <w:r w:rsidRPr="00D90CFA">
        <w:rPr>
          <w:rFonts w:ascii="Times New Roman" w:hAnsi="Times New Roman" w:cs="Times New Roman"/>
          <w:kern w:val="2"/>
          <w:sz w:val="24"/>
          <w:szCs w:val="24"/>
          <w14:ligatures w14:val="standardContextual"/>
        </w:rPr>
        <w:t xml:space="preserve"> the survey was sent out to the community. The MCHD distributed the survey by posting </w:t>
      </w:r>
      <w:r>
        <w:rPr>
          <w:rFonts w:ascii="Times New Roman" w:hAnsi="Times New Roman" w:cs="Times New Roman"/>
          <w:kern w:val="2"/>
          <w:sz w:val="24"/>
          <w:szCs w:val="24"/>
          <w14:ligatures w14:val="standardContextual"/>
        </w:rPr>
        <w:t>the survey link on various social media platforms, hanging posters with the survey QR Code link throughout the county, sending emails to all subscribers</w:t>
      </w:r>
      <w:r w:rsidRPr="00D90CFA">
        <w:rPr>
          <w:rFonts w:ascii="Times New Roman" w:hAnsi="Times New Roman" w:cs="Times New Roman"/>
          <w:kern w:val="2"/>
          <w:sz w:val="24"/>
          <w:szCs w:val="24"/>
          <w14:ligatures w14:val="standardContextual"/>
        </w:rPr>
        <w:t xml:space="preserve"> and community partners, and enlisting help from interagency participants. During the second meeting, the committee viewed the results of the survey and narrowed it down to four health priorities that they wanted to achieve. During the last meeting held, the committee members were presented with data regarding the chosen health priorities</w:t>
      </w:r>
      <w:r>
        <w:rPr>
          <w:rFonts w:ascii="Times New Roman" w:hAnsi="Times New Roman" w:cs="Times New Roman"/>
          <w:kern w:val="2"/>
          <w:sz w:val="24"/>
          <w:szCs w:val="24"/>
          <w14:ligatures w14:val="standardContextual"/>
        </w:rPr>
        <w:t xml:space="preserve"> and how the McDonough County Health Department, in partnership with the community, could build a plan to address the 4 priority areas, Mental Health, Substance Abuse, Oral Health, and Access to Care/Community Support. </w:t>
      </w:r>
    </w:p>
    <w:p w14:paraId="263EA2FE" w14:textId="77777777" w:rsidR="00616664" w:rsidRDefault="00616664" w:rsidP="00616664">
      <w:pPr>
        <w:spacing w:after="0"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t xml:space="preserve">The community health plan outlines outcome objectives, intervention strategies, and community resources for each of the four focus areas. Estimated funding, target populations, and a plan for assessing progress are also included for each focus area in the IPLAN. This plan was developed by the </w:t>
      </w:r>
      <w:proofErr w:type="spellStart"/>
      <w:r>
        <w:rPr>
          <w:rFonts w:ascii="Times New Roman" w:hAnsi="Times New Roman" w:cs="Times New Roman"/>
          <w:kern w:val="2"/>
          <w:sz w:val="24"/>
          <w:szCs w:val="24"/>
          <w14:ligatures w14:val="standardContextual"/>
        </w:rPr>
        <w:t>IPlan</w:t>
      </w:r>
      <w:proofErr w:type="spellEnd"/>
      <w:r>
        <w:rPr>
          <w:rFonts w:ascii="Times New Roman" w:hAnsi="Times New Roman" w:cs="Times New Roman"/>
          <w:kern w:val="2"/>
          <w:sz w:val="24"/>
          <w:szCs w:val="24"/>
          <w14:ligatures w14:val="standardContextual"/>
        </w:rPr>
        <w:t xml:space="preserve"> committee at McDonough County Health Department, led by Nicole Driver, with team members Jennifer Plate, Janene Shockency, Niki Duffy, Stephanie Johnson, and Admin Chris Adams. Also, part of the team was Community Health Intern Madison Reeder, a recent graduate of the University of Illinois at Urbana-Champaign. Through emails and several office meetings, the group used past </w:t>
      </w:r>
      <w:proofErr w:type="spellStart"/>
      <w:r>
        <w:rPr>
          <w:rFonts w:ascii="Times New Roman" w:hAnsi="Times New Roman" w:cs="Times New Roman"/>
          <w:kern w:val="2"/>
          <w:sz w:val="24"/>
          <w:szCs w:val="24"/>
          <w14:ligatures w14:val="standardContextual"/>
        </w:rPr>
        <w:t>IPlans</w:t>
      </w:r>
      <w:proofErr w:type="spellEnd"/>
      <w:r>
        <w:rPr>
          <w:rFonts w:ascii="Times New Roman" w:hAnsi="Times New Roman" w:cs="Times New Roman"/>
          <w:kern w:val="2"/>
          <w:sz w:val="24"/>
          <w:szCs w:val="24"/>
          <w14:ligatures w14:val="standardContextual"/>
        </w:rPr>
        <w:t xml:space="preserve">, current data, community needs assessment minutes from the CH Advisory meeting, and the IDPH Compliance Indicator to prepare the plan. The community health plan was presented to the MCHD Board of Health for adoption on June 11, 2025. After the plan was adopted by the MCHD Board of Health, a final review was conducted by the </w:t>
      </w:r>
      <w:proofErr w:type="spellStart"/>
      <w:r>
        <w:rPr>
          <w:rFonts w:ascii="Times New Roman" w:hAnsi="Times New Roman" w:cs="Times New Roman"/>
          <w:kern w:val="2"/>
          <w:sz w:val="24"/>
          <w:szCs w:val="24"/>
          <w14:ligatures w14:val="standardContextual"/>
        </w:rPr>
        <w:t>IPlan</w:t>
      </w:r>
      <w:proofErr w:type="spellEnd"/>
      <w:r>
        <w:rPr>
          <w:rFonts w:ascii="Times New Roman" w:hAnsi="Times New Roman" w:cs="Times New Roman"/>
          <w:kern w:val="2"/>
          <w:sz w:val="24"/>
          <w:szCs w:val="24"/>
          <w14:ligatures w14:val="standardContextual"/>
        </w:rPr>
        <w:t xml:space="preserve"> team, who deemed it ready for submission to IDPH.</w:t>
      </w:r>
    </w:p>
    <w:p w14:paraId="4BFFC2C3" w14:textId="77777777" w:rsidR="00616664" w:rsidRDefault="00616664" w:rsidP="00616664">
      <w:pPr>
        <w:jc w:val="center"/>
        <w:rPr>
          <w:rFonts w:ascii="Times New Roman" w:hAnsi="Times New Roman" w:cs="Times New Roman"/>
          <w:b/>
          <w:bCs/>
          <w:sz w:val="24"/>
          <w:szCs w:val="24"/>
          <w:highlight w:val="yellow"/>
        </w:rPr>
      </w:pPr>
      <w:bookmarkStart w:id="1" w:name="_Hlk168995419"/>
    </w:p>
    <w:p w14:paraId="2DDFA089" w14:textId="77777777" w:rsidR="00616664" w:rsidRDefault="00616664" w:rsidP="00616664">
      <w:pPr>
        <w:jc w:val="center"/>
        <w:rPr>
          <w:rFonts w:ascii="Times New Roman" w:hAnsi="Times New Roman" w:cs="Times New Roman"/>
          <w:b/>
          <w:bCs/>
          <w:sz w:val="24"/>
          <w:szCs w:val="24"/>
          <w:highlight w:val="yellow"/>
        </w:rPr>
      </w:pPr>
    </w:p>
    <w:p w14:paraId="771E7E9C" w14:textId="77777777" w:rsidR="00616664" w:rsidRDefault="00616664" w:rsidP="00616664">
      <w:pPr>
        <w:jc w:val="center"/>
        <w:rPr>
          <w:rFonts w:ascii="Times New Roman" w:hAnsi="Times New Roman" w:cs="Times New Roman"/>
          <w:b/>
          <w:bCs/>
          <w:sz w:val="24"/>
          <w:szCs w:val="24"/>
        </w:rPr>
      </w:pPr>
      <w:r>
        <w:rPr>
          <w:rFonts w:ascii="Times New Roman" w:hAnsi="Times New Roman" w:cs="Times New Roman"/>
          <w:b/>
          <w:bCs/>
          <w:sz w:val="24"/>
          <w:szCs w:val="24"/>
        </w:rPr>
        <w:t>H</w:t>
      </w:r>
      <w:r w:rsidRPr="002B46C8">
        <w:rPr>
          <w:rFonts w:ascii="Times New Roman" w:hAnsi="Times New Roman" w:cs="Times New Roman"/>
          <w:b/>
          <w:bCs/>
          <w:sz w:val="24"/>
          <w:szCs w:val="24"/>
        </w:rPr>
        <w:t>ealth Priorities and Focus Areas</w:t>
      </w:r>
    </w:p>
    <w:p w14:paraId="67EC1484" w14:textId="77777777" w:rsidR="00616664" w:rsidRPr="002A4312" w:rsidRDefault="00616664" w:rsidP="00616664">
      <w:pPr>
        <w:spacing w:line="480" w:lineRule="auto"/>
        <w:rPr>
          <w:rFonts w:ascii="Times New Roman" w:hAnsi="Times New Roman" w:cs="Times New Roman"/>
          <w:b/>
          <w:bCs/>
          <w:sz w:val="24"/>
          <w:szCs w:val="24"/>
        </w:rPr>
      </w:pPr>
      <w:r w:rsidRPr="002A4312">
        <w:rPr>
          <w:rFonts w:ascii="Times New Roman" w:hAnsi="Times New Roman" w:cs="Times New Roman"/>
          <w:b/>
          <w:bCs/>
          <w:sz w:val="24"/>
          <w:szCs w:val="24"/>
        </w:rPr>
        <w:t>Health Priority: Mental Health</w:t>
      </w:r>
    </w:p>
    <w:p w14:paraId="66DBF0E1" w14:textId="77777777" w:rsidR="00616664" w:rsidRDefault="00616664" w:rsidP="00616664">
      <w:pPr>
        <w:spacing w:line="480" w:lineRule="auto"/>
        <w:rPr>
          <w:rFonts w:ascii="Times New Roman" w:hAnsi="Times New Roman" w:cs="Times New Roman"/>
          <w:b/>
          <w:bCs/>
          <w:i/>
          <w:iCs/>
          <w:sz w:val="24"/>
          <w:szCs w:val="24"/>
        </w:rPr>
      </w:pPr>
      <w:r w:rsidRPr="00C4412A">
        <w:rPr>
          <w:rFonts w:ascii="Times New Roman" w:hAnsi="Times New Roman" w:cs="Times New Roman"/>
          <w:b/>
          <w:bCs/>
          <w:i/>
          <w:iCs/>
          <w:sz w:val="24"/>
          <w:szCs w:val="24"/>
        </w:rPr>
        <w:t>Description of Health Problem</w:t>
      </w:r>
    </w:p>
    <w:p w14:paraId="1EB4DB48" w14:textId="77777777" w:rsidR="00616664" w:rsidRPr="00D513E5" w:rsidRDefault="00616664" w:rsidP="00616664">
      <w:pPr>
        <w:spacing w:after="0" w:line="480" w:lineRule="auto"/>
        <w:ind w:firstLine="720"/>
        <w:rPr>
          <w:rFonts w:ascii="Times New Roman" w:hAnsi="Times New Roman" w:cs="Times New Roman"/>
          <w:b/>
          <w:bCs/>
          <w:kern w:val="2"/>
          <w:sz w:val="24"/>
          <w:szCs w:val="24"/>
          <w14:ligatures w14:val="standardContextual"/>
        </w:rPr>
      </w:pPr>
      <w:r w:rsidRPr="00D513E5">
        <w:rPr>
          <w:rFonts w:ascii="Times New Roman" w:hAnsi="Times New Roman" w:cs="Times New Roman"/>
          <w:kern w:val="2"/>
          <w:sz w:val="24"/>
          <w:szCs w:val="24"/>
          <w14:ligatures w14:val="standardContextual"/>
        </w:rPr>
        <w:t xml:space="preserve">According to Healthy People 2030 (n.d.), mental disorders are diagnosed in approximately half of the population in the United States. Mental illnesses can affect a person no matter what their age and can influence how they handle their lives by affecting their decisions, how they feel, manage their stress, and connect with others (MedlinePlus, 2020). The emotional, psychological, and social conditions are all considered when it comes to mental health (MedlinePlus, 2020). Of the people with mental disorders, only half are likely to obtain the </w:t>
      </w:r>
      <w:proofErr w:type="gramStart"/>
      <w:r w:rsidRPr="00D513E5">
        <w:rPr>
          <w:rFonts w:ascii="Times New Roman" w:hAnsi="Times New Roman" w:cs="Times New Roman"/>
          <w:kern w:val="2"/>
          <w:sz w:val="24"/>
          <w:szCs w:val="24"/>
          <w14:ligatures w14:val="standardContextual"/>
        </w:rPr>
        <w:t>treatments</w:t>
      </w:r>
      <w:proofErr w:type="gramEnd"/>
      <w:r w:rsidRPr="00D513E5">
        <w:rPr>
          <w:rFonts w:ascii="Times New Roman" w:hAnsi="Times New Roman" w:cs="Times New Roman"/>
          <w:kern w:val="2"/>
          <w:sz w:val="24"/>
          <w:szCs w:val="24"/>
          <w14:ligatures w14:val="standardContextual"/>
        </w:rPr>
        <w:t xml:space="preserve"> they need (Healthy People 2030, n.d.). </w:t>
      </w:r>
      <w:r>
        <w:rPr>
          <w:rFonts w:ascii="Times New Roman" w:hAnsi="Times New Roman" w:cs="Times New Roman"/>
          <w:kern w:val="2"/>
          <w:sz w:val="24"/>
          <w:szCs w:val="24"/>
          <w14:ligatures w14:val="standardContextual"/>
        </w:rPr>
        <w:t xml:space="preserve">People need access to appropriate treatments for mental health issues, or it could, unfortunately, lead to substance abuse, homelessness, suicide, job loss, a decline in physical health, or incarceration (Rural Health Information Hub, 2019a). </w:t>
      </w:r>
      <w:r w:rsidRPr="00D513E5">
        <w:rPr>
          <w:rFonts w:ascii="Times New Roman" w:hAnsi="Times New Roman" w:cs="Times New Roman"/>
          <w:kern w:val="2"/>
          <w:sz w:val="24"/>
          <w:szCs w:val="24"/>
          <w14:ligatures w14:val="standardContextual"/>
        </w:rPr>
        <w:t xml:space="preserve">The Centers for Disease Control and Prevention (2021a) explained </w:t>
      </w:r>
      <w:r>
        <w:rPr>
          <w:rFonts w:ascii="Times New Roman" w:hAnsi="Times New Roman" w:cs="Times New Roman"/>
          <w:kern w:val="2"/>
          <w:sz w:val="24"/>
          <w:szCs w:val="24"/>
          <w14:ligatures w14:val="standardContextual"/>
        </w:rPr>
        <w:t>that</w:t>
      </w:r>
      <w:r w:rsidRPr="00D513E5">
        <w:rPr>
          <w:rFonts w:ascii="Times New Roman" w:hAnsi="Times New Roman" w:cs="Times New Roman"/>
          <w:kern w:val="2"/>
          <w:sz w:val="24"/>
          <w:szCs w:val="24"/>
          <w14:ligatures w14:val="standardContextual"/>
        </w:rPr>
        <w:t xml:space="preserve"> 1 in 5 Americans could deal with a mental illness each year, and 1 in 25 are currently living with severe problems</w:t>
      </w:r>
      <w:r w:rsidRPr="00D513E5">
        <w:rPr>
          <w:rFonts w:ascii="Times New Roman" w:hAnsi="Times New Roman" w:cs="Times New Roman"/>
          <w:b/>
          <w:bCs/>
          <w:kern w:val="2"/>
          <w:sz w:val="24"/>
          <w:szCs w:val="24"/>
          <w14:ligatures w14:val="standardContextual"/>
        </w:rPr>
        <w:t xml:space="preserve"> </w:t>
      </w:r>
      <w:r w:rsidRPr="00D513E5">
        <w:rPr>
          <w:rFonts w:ascii="Times New Roman" w:hAnsi="Times New Roman" w:cs="Times New Roman"/>
          <w:kern w:val="2"/>
          <w:sz w:val="24"/>
          <w:szCs w:val="24"/>
          <w14:ligatures w14:val="standardContextual"/>
        </w:rPr>
        <w:t>like depression, schizophrenia, or bipolar disorders. According to Mack et al. (2022), urban and rural areas have similar rates of mental illness, but when it comes to suicide in rural areas, the risk is higher</w:t>
      </w:r>
      <w:r>
        <w:rPr>
          <w:rFonts w:ascii="Times New Roman" w:hAnsi="Times New Roman" w:cs="Times New Roman"/>
          <w:kern w:val="2"/>
          <w:sz w:val="24"/>
          <w:szCs w:val="24"/>
          <w14:ligatures w14:val="standardContextual"/>
        </w:rPr>
        <w:t>,</w:t>
      </w:r>
      <w:r w:rsidRPr="00D513E5">
        <w:rPr>
          <w:rFonts w:ascii="Times New Roman" w:hAnsi="Times New Roman" w:cs="Times New Roman"/>
          <w:kern w:val="2"/>
          <w:sz w:val="24"/>
          <w:szCs w:val="24"/>
          <w14:ligatures w14:val="standardContextual"/>
        </w:rPr>
        <w:t xml:space="preserve"> where there is nearly twice the number of suicides. When it comes to children, approximately 1 in 5 are presently or </w:t>
      </w:r>
      <w:r>
        <w:rPr>
          <w:rFonts w:ascii="Times New Roman" w:hAnsi="Times New Roman" w:cs="Times New Roman"/>
          <w:kern w:val="2"/>
          <w:sz w:val="24"/>
          <w:szCs w:val="24"/>
          <w14:ligatures w14:val="standardContextual"/>
        </w:rPr>
        <w:t>have struggled</w:t>
      </w:r>
      <w:r w:rsidRPr="00D513E5">
        <w:rPr>
          <w:rFonts w:ascii="Times New Roman" w:hAnsi="Times New Roman" w:cs="Times New Roman"/>
          <w:kern w:val="2"/>
          <w:sz w:val="24"/>
          <w:szCs w:val="24"/>
          <w14:ligatures w14:val="standardContextual"/>
        </w:rPr>
        <w:t xml:space="preserve"> at one point in their </w:t>
      </w:r>
      <w:r>
        <w:rPr>
          <w:rFonts w:ascii="Times New Roman" w:hAnsi="Times New Roman" w:cs="Times New Roman"/>
          <w:kern w:val="2"/>
          <w:sz w:val="24"/>
          <w:szCs w:val="24"/>
          <w14:ligatures w14:val="standardContextual"/>
        </w:rPr>
        <w:t>lives</w:t>
      </w:r>
      <w:r w:rsidRPr="00D513E5">
        <w:rPr>
          <w:rFonts w:ascii="Times New Roman" w:hAnsi="Times New Roman" w:cs="Times New Roman"/>
          <w:kern w:val="2"/>
          <w:sz w:val="24"/>
          <w:szCs w:val="24"/>
          <w14:ligatures w14:val="standardContextual"/>
        </w:rPr>
        <w:t xml:space="preserve"> with a mental illness (Centers for Disease Control and Prevention, 2021a). The poverty level and age of the child can play a part in the chances of them getting help for depression, anxiety, and behavior problems (Centers for Disease Control and Prevention, 2022c). As explained by the Centers for Disease Control and Prevention (2022a), families living in rural areas with children dealing with mental health problems often face financial issues that can </w:t>
      </w:r>
      <w:r>
        <w:rPr>
          <w:rFonts w:ascii="Times New Roman" w:hAnsi="Times New Roman" w:cs="Times New Roman"/>
          <w:kern w:val="2"/>
          <w:sz w:val="24"/>
          <w:szCs w:val="24"/>
          <w14:ligatures w14:val="standardContextual"/>
        </w:rPr>
        <w:t>interfere</w:t>
      </w:r>
      <w:r w:rsidRPr="00D513E5">
        <w:rPr>
          <w:rFonts w:ascii="Times New Roman" w:hAnsi="Times New Roman" w:cs="Times New Roman"/>
          <w:kern w:val="2"/>
          <w:sz w:val="24"/>
          <w:szCs w:val="24"/>
          <w14:ligatures w14:val="standardContextual"/>
        </w:rPr>
        <w:t xml:space="preserve"> with the child getting the resources they need. Children must have access to the right mental health resources for them to have the opportunity to socialize with other kids, learn, and reach their maximum capabilities (Centers for Disease Control and Prevention, 2022a). More than 90 million people live in areas, the majority being rural, where there is a shortage of mental health professionals, which has caused a lack of </w:t>
      </w:r>
      <w:proofErr w:type="gramStart"/>
      <w:r w:rsidRPr="00D513E5">
        <w:rPr>
          <w:rFonts w:ascii="Times New Roman" w:hAnsi="Times New Roman" w:cs="Times New Roman"/>
          <w:kern w:val="2"/>
          <w:sz w:val="24"/>
          <w:szCs w:val="24"/>
          <w14:ligatures w14:val="standardContextual"/>
        </w:rPr>
        <w:t>treatments</w:t>
      </w:r>
      <w:proofErr w:type="gramEnd"/>
      <w:r w:rsidRPr="00D513E5">
        <w:rPr>
          <w:rFonts w:ascii="Times New Roman" w:hAnsi="Times New Roman" w:cs="Times New Roman"/>
          <w:kern w:val="2"/>
          <w:sz w:val="24"/>
          <w:szCs w:val="24"/>
          <w14:ligatures w14:val="standardContextual"/>
        </w:rPr>
        <w:t xml:space="preserve"> for people who live in those </w:t>
      </w:r>
      <w:r w:rsidRPr="00D513E5">
        <w:rPr>
          <w:rFonts w:ascii="Times New Roman" w:hAnsi="Times New Roman" w:cs="Times New Roman"/>
          <w:kern w:val="2"/>
          <w:sz w:val="24"/>
          <w:szCs w:val="24"/>
          <w14:ligatures w14:val="standardContextual"/>
        </w:rPr>
        <w:lastRenderedPageBreak/>
        <w:t xml:space="preserve">areas (Rural Health Information Hub 2019a). In McDonough County, there is a low mental health </w:t>
      </w:r>
      <w:r>
        <w:rPr>
          <w:rFonts w:ascii="Times New Roman" w:hAnsi="Times New Roman" w:cs="Times New Roman"/>
          <w:kern w:val="2"/>
          <w:sz w:val="24"/>
          <w:szCs w:val="24"/>
          <w14:ligatures w14:val="standardContextual"/>
        </w:rPr>
        <w:t>provider-to-population</w:t>
      </w:r>
      <w:r w:rsidRPr="00D513E5">
        <w:rPr>
          <w:rFonts w:ascii="Times New Roman" w:hAnsi="Times New Roman" w:cs="Times New Roman"/>
          <w:kern w:val="2"/>
          <w:sz w:val="24"/>
          <w:szCs w:val="24"/>
          <w14:ligatures w14:val="standardContextual"/>
        </w:rPr>
        <w:t xml:space="preserve"> ratio, whereas, in 2021, it was 450:1 as compared to the 300:1 ratio of the state (County Health Rankings and Roadmaps, 2025). A low mental health </w:t>
      </w:r>
      <w:r>
        <w:rPr>
          <w:rFonts w:ascii="Times New Roman" w:hAnsi="Times New Roman" w:cs="Times New Roman"/>
          <w:kern w:val="2"/>
          <w:sz w:val="24"/>
          <w:szCs w:val="24"/>
          <w14:ligatures w14:val="standardContextual"/>
        </w:rPr>
        <w:t>provider-to-population</w:t>
      </w:r>
      <w:r w:rsidRPr="00D513E5">
        <w:rPr>
          <w:rFonts w:ascii="Times New Roman" w:hAnsi="Times New Roman" w:cs="Times New Roman"/>
          <w:kern w:val="2"/>
          <w:sz w:val="24"/>
          <w:szCs w:val="24"/>
          <w14:ligatures w14:val="standardContextual"/>
        </w:rPr>
        <w:t xml:space="preserve"> ratio can be an obstacle for people seeking the help they need in small communities. Populations in small communities usually have a close relationship, which can cause some people to feel like there will not be enough confidentiality when they seek treatment (Mack et al., 2022). There is usually a lot of stigma and misinformation regarding mental health, which in some cases has caused discrimination toward people dealing with mental health problems. Stigma can prevent people from seeking the resources they need, and communities tend to keep mental illnesses in </w:t>
      </w:r>
      <w:proofErr w:type="gramStart"/>
      <w:r w:rsidRPr="00D513E5">
        <w:rPr>
          <w:rFonts w:ascii="Times New Roman" w:hAnsi="Times New Roman" w:cs="Times New Roman"/>
          <w:kern w:val="2"/>
          <w:sz w:val="24"/>
          <w:szCs w:val="24"/>
          <w14:ligatures w14:val="standardContextual"/>
        </w:rPr>
        <w:t>secrecy</w:t>
      </w:r>
      <w:proofErr w:type="gramEnd"/>
      <w:r w:rsidRPr="00D513E5">
        <w:rPr>
          <w:rFonts w:ascii="Times New Roman" w:hAnsi="Times New Roman" w:cs="Times New Roman"/>
          <w:kern w:val="2"/>
          <w:sz w:val="24"/>
          <w:szCs w:val="24"/>
          <w14:ligatures w14:val="standardContextual"/>
        </w:rPr>
        <w:t xml:space="preserve"> (Rural Health Information Hub, 2021).</w:t>
      </w:r>
      <w:r w:rsidRPr="00D513E5">
        <w:rPr>
          <w:rFonts w:ascii="Times New Roman" w:hAnsi="Times New Roman" w:cs="Times New Roman"/>
          <w:b/>
          <w:bCs/>
          <w:kern w:val="2"/>
          <w:sz w:val="24"/>
          <w:szCs w:val="24"/>
          <w14:ligatures w14:val="standardContextual"/>
        </w:rPr>
        <w:br/>
        <w:t>Relation to Healthy People 2030</w:t>
      </w:r>
    </w:p>
    <w:p w14:paraId="1B4D1015" w14:textId="77777777" w:rsidR="00616664" w:rsidRPr="00D513E5" w:rsidRDefault="00616664" w:rsidP="00616664">
      <w:pPr>
        <w:spacing w:after="0" w:line="480" w:lineRule="auto"/>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Mental health is one of the focus areas for </w:t>
      </w:r>
      <w:r>
        <w:rPr>
          <w:rFonts w:ascii="Times New Roman" w:hAnsi="Times New Roman" w:cs="Times New Roman"/>
          <w:kern w:val="2"/>
          <w:sz w:val="24"/>
          <w:szCs w:val="24"/>
          <w14:ligatures w14:val="standardContextual"/>
        </w:rPr>
        <w:t>Healthy</w:t>
      </w:r>
      <w:r w:rsidRPr="00D513E5">
        <w:rPr>
          <w:rFonts w:ascii="Times New Roman" w:hAnsi="Times New Roman" w:cs="Times New Roman"/>
          <w:kern w:val="2"/>
          <w:sz w:val="24"/>
          <w:szCs w:val="24"/>
          <w14:ligatures w14:val="standardContextual"/>
        </w:rPr>
        <w:t xml:space="preserve"> People 2030 (Healthy People 2030, n.d.). According to the information provided by Healthy People 2030 (n.d.), in the United States, it is estimated that mental disorders will eventually be diagnosed in about half of </w:t>
      </w:r>
      <w:r>
        <w:rPr>
          <w:rFonts w:ascii="Times New Roman" w:hAnsi="Times New Roman" w:cs="Times New Roman"/>
          <w:kern w:val="2"/>
          <w:sz w:val="24"/>
          <w:szCs w:val="24"/>
          <w14:ligatures w14:val="standardContextual"/>
        </w:rPr>
        <w:t>its</w:t>
      </w:r>
      <w:r w:rsidRPr="00D513E5">
        <w:rPr>
          <w:rFonts w:ascii="Times New Roman" w:hAnsi="Times New Roman" w:cs="Times New Roman"/>
          <w:kern w:val="2"/>
          <w:sz w:val="24"/>
          <w:szCs w:val="24"/>
          <w14:ligatures w14:val="standardContextual"/>
        </w:rPr>
        <w:t xml:space="preserve"> population at some point in a person's life (Healthy People 2030, n.d.). Only half of the current group with mental disorders have gotten the appropriate treatments they need (Healthy People 2030, n.d.).  </w:t>
      </w:r>
    </w:p>
    <w:p w14:paraId="766EAE92" w14:textId="77777777" w:rsidR="00616664" w:rsidRPr="00D513E5" w:rsidRDefault="00616664" w:rsidP="00616664">
      <w:pPr>
        <w:numPr>
          <w:ilvl w:val="0"/>
          <w:numId w:val="10"/>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The aim for behavioral conditions and mental disorders would be to provide treatment, prevention, assessment, and increase screening regarding the focus of Healthy People 2030. </w:t>
      </w:r>
    </w:p>
    <w:p w14:paraId="0F2C190B" w14:textId="77777777" w:rsidR="00616664" w:rsidRPr="00D513E5" w:rsidRDefault="00616664" w:rsidP="00616664">
      <w:pPr>
        <w:numPr>
          <w:ilvl w:val="0"/>
          <w:numId w:val="10"/>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Another one of their focuses is </w:t>
      </w:r>
      <w:r>
        <w:rPr>
          <w:rFonts w:ascii="Times New Roman" w:hAnsi="Times New Roman" w:cs="Times New Roman"/>
          <w:kern w:val="2"/>
          <w:sz w:val="24"/>
          <w:szCs w:val="24"/>
          <w14:ligatures w14:val="standardContextual"/>
        </w:rPr>
        <w:t>to improve the health and quality of a person's life who is suffering from mental health conditions</w:t>
      </w:r>
      <w:r w:rsidRPr="00D513E5">
        <w:rPr>
          <w:rFonts w:ascii="Times New Roman" w:hAnsi="Times New Roman" w:cs="Times New Roman"/>
          <w:kern w:val="2"/>
          <w:sz w:val="24"/>
          <w:szCs w:val="24"/>
          <w14:ligatures w14:val="standardContextual"/>
        </w:rPr>
        <w:t xml:space="preserve">. </w:t>
      </w:r>
    </w:p>
    <w:p w14:paraId="29C9742B" w14:textId="77777777" w:rsidR="00616664" w:rsidRPr="00D513E5" w:rsidRDefault="00616664" w:rsidP="00616664">
      <w:pPr>
        <w:numPr>
          <w:ilvl w:val="0"/>
          <w:numId w:val="10"/>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There is a connection between physical health and mental health. A person who has problems with physical health can have more difficulties obtaining the necessary treatment for mental disorders. Certain mental disorders can also affect a person's ability to perform healthy behaviors.</w:t>
      </w:r>
    </w:p>
    <w:p w14:paraId="307A5FCD" w14:textId="77777777" w:rsidR="00616664" w:rsidRPr="00D513E5" w:rsidRDefault="00616664" w:rsidP="00616664">
      <w:pPr>
        <w:numPr>
          <w:ilvl w:val="0"/>
          <w:numId w:val="10"/>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 Even though mental disorders can impact various people from different backgrounds, some groups are more affected than others.</w:t>
      </w:r>
    </w:p>
    <w:p w14:paraId="61BA0E91" w14:textId="77777777" w:rsidR="00616664" w:rsidRPr="00D513E5" w:rsidRDefault="00616664" w:rsidP="00616664">
      <w:pPr>
        <w:spacing w:after="0" w:line="480" w:lineRule="auto"/>
        <w:rPr>
          <w:rFonts w:ascii="Times New Roman" w:hAnsi="Times New Roman" w:cs="Times New Roman"/>
          <w:b/>
          <w:bCs/>
          <w:kern w:val="2"/>
          <w:sz w:val="24"/>
          <w:szCs w:val="24"/>
          <w14:ligatures w14:val="standardContextual"/>
        </w:rPr>
      </w:pPr>
      <w:r w:rsidRPr="00D513E5">
        <w:rPr>
          <w:rFonts w:ascii="Times New Roman" w:hAnsi="Times New Roman" w:cs="Times New Roman"/>
          <w:b/>
          <w:bCs/>
          <w:kern w:val="2"/>
          <w:sz w:val="24"/>
          <w:szCs w:val="24"/>
          <w14:ligatures w14:val="standardContextual"/>
        </w:rPr>
        <w:t>Target Population</w:t>
      </w:r>
    </w:p>
    <w:p w14:paraId="39CDBB60" w14:textId="77777777" w:rsidR="00616664" w:rsidRPr="00D513E5" w:rsidRDefault="00616664" w:rsidP="00616664">
      <w:pPr>
        <w:numPr>
          <w:ilvl w:val="0"/>
          <w:numId w:val="1"/>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Children, specifically </w:t>
      </w:r>
      <w:r>
        <w:rPr>
          <w:rFonts w:ascii="Times New Roman" w:hAnsi="Times New Roman" w:cs="Times New Roman"/>
          <w:kern w:val="2"/>
          <w:sz w:val="24"/>
          <w:szCs w:val="24"/>
          <w14:ligatures w14:val="standardContextual"/>
        </w:rPr>
        <w:t>those</w:t>
      </w:r>
      <w:r w:rsidRPr="00D513E5">
        <w:rPr>
          <w:rFonts w:ascii="Times New Roman" w:hAnsi="Times New Roman" w:cs="Times New Roman"/>
          <w:kern w:val="2"/>
          <w:sz w:val="24"/>
          <w:szCs w:val="24"/>
          <w14:ligatures w14:val="standardContextual"/>
        </w:rPr>
        <w:t xml:space="preserve"> in lower poverty (Morales et al., 2020)</w:t>
      </w:r>
    </w:p>
    <w:p w14:paraId="249A1E87" w14:textId="77777777" w:rsidR="00616664" w:rsidRPr="00D513E5" w:rsidRDefault="00616664" w:rsidP="00616664">
      <w:pPr>
        <w:numPr>
          <w:ilvl w:val="0"/>
          <w:numId w:val="1"/>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lastRenderedPageBreak/>
        <w:t>Adolescents aged 10-14</w:t>
      </w:r>
    </w:p>
    <w:p w14:paraId="4791F3EA" w14:textId="77777777" w:rsidR="00616664" w:rsidRPr="00D513E5" w:rsidRDefault="00616664" w:rsidP="00616664">
      <w:pPr>
        <w:numPr>
          <w:ilvl w:val="0"/>
          <w:numId w:val="1"/>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Adults 25-34</w:t>
      </w:r>
    </w:p>
    <w:p w14:paraId="45472DCD" w14:textId="77777777" w:rsidR="00616664" w:rsidRPr="00D513E5" w:rsidRDefault="00616664" w:rsidP="00616664">
      <w:pPr>
        <w:numPr>
          <w:ilvl w:val="0"/>
          <w:numId w:val="1"/>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Older adults, men more than women</w:t>
      </w:r>
    </w:p>
    <w:p w14:paraId="56B4EA7D" w14:textId="77777777" w:rsidR="00616664" w:rsidRPr="00D513E5" w:rsidRDefault="00616664" w:rsidP="00616664">
      <w:pPr>
        <w:numPr>
          <w:ilvl w:val="0"/>
          <w:numId w:val="1"/>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People without mental health benefits on their insurance</w:t>
      </w:r>
    </w:p>
    <w:p w14:paraId="75948F27"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5F44D1E3" w14:textId="77777777" w:rsidR="00616664" w:rsidRPr="00D513E5" w:rsidRDefault="00616664" w:rsidP="00616664">
      <w:pPr>
        <w:spacing w:after="0" w:line="480" w:lineRule="auto"/>
        <w:rPr>
          <w:rFonts w:ascii="Times New Roman" w:hAnsi="Times New Roman" w:cs="Times New Roman"/>
          <w:b/>
          <w:bCs/>
          <w:kern w:val="2"/>
          <w:sz w:val="24"/>
          <w:szCs w:val="24"/>
          <w14:ligatures w14:val="standardContextual"/>
        </w:rPr>
      </w:pPr>
      <w:r w:rsidRPr="00D513E5">
        <w:rPr>
          <w:rFonts w:ascii="Times New Roman" w:hAnsi="Times New Roman" w:cs="Times New Roman"/>
          <w:b/>
          <w:bCs/>
          <w:kern w:val="2"/>
          <w:sz w:val="24"/>
          <w:szCs w:val="24"/>
          <w14:ligatures w14:val="standardContextual"/>
        </w:rPr>
        <w:t xml:space="preserve">Risk factors </w:t>
      </w:r>
    </w:p>
    <w:p w14:paraId="6E34E214" w14:textId="77777777" w:rsidR="00616664" w:rsidRPr="00D513E5" w:rsidRDefault="00616664" w:rsidP="00616664">
      <w:pPr>
        <w:numPr>
          <w:ilvl w:val="0"/>
          <w:numId w:val="2"/>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Early childhood trauma </w:t>
      </w:r>
    </w:p>
    <w:p w14:paraId="7DD219B0" w14:textId="77777777" w:rsidR="00616664" w:rsidRPr="00D513E5" w:rsidRDefault="00616664" w:rsidP="00616664">
      <w:pPr>
        <w:numPr>
          <w:ilvl w:val="0"/>
          <w:numId w:val="2"/>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Drugs or alcohol abuse</w:t>
      </w:r>
    </w:p>
    <w:p w14:paraId="00308208" w14:textId="77777777" w:rsidR="00616664" w:rsidRPr="00D513E5" w:rsidRDefault="00616664" w:rsidP="00616664">
      <w:pPr>
        <w:numPr>
          <w:ilvl w:val="0"/>
          <w:numId w:val="2"/>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Biological factors </w:t>
      </w:r>
    </w:p>
    <w:p w14:paraId="5FF92194" w14:textId="77777777" w:rsidR="00616664" w:rsidRPr="00D513E5" w:rsidRDefault="00616664" w:rsidP="00616664">
      <w:pPr>
        <w:numPr>
          <w:ilvl w:val="0"/>
          <w:numId w:val="2"/>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Family history</w:t>
      </w:r>
    </w:p>
    <w:p w14:paraId="738A1F34" w14:textId="77777777" w:rsidR="00616664" w:rsidRPr="00D513E5" w:rsidRDefault="00616664" w:rsidP="00616664">
      <w:pPr>
        <w:numPr>
          <w:ilvl w:val="0"/>
          <w:numId w:val="2"/>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Financial stress</w:t>
      </w:r>
    </w:p>
    <w:p w14:paraId="14DC0075" w14:textId="77777777" w:rsidR="00616664" w:rsidRPr="00D513E5" w:rsidRDefault="00616664" w:rsidP="00616664">
      <w:pPr>
        <w:numPr>
          <w:ilvl w:val="0"/>
          <w:numId w:val="2"/>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Medical diagnosis</w:t>
      </w:r>
    </w:p>
    <w:p w14:paraId="570A5800" w14:textId="77777777" w:rsidR="00616664" w:rsidRDefault="00616664" w:rsidP="00616664">
      <w:pPr>
        <w:numPr>
          <w:ilvl w:val="0"/>
          <w:numId w:val="2"/>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Lack of exercise/diet</w:t>
      </w:r>
    </w:p>
    <w:p w14:paraId="42DEED7D" w14:textId="77777777" w:rsidR="00616664" w:rsidRDefault="00616664" w:rsidP="00616664">
      <w:pPr>
        <w:numPr>
          <w:ilvl w:val="0"/>
          <w:numId w:val="2"/>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Multi-faceted stigma</w:t>
      </w:r>
    </w:p>
    <w:p w14:paraId="7D49A70D" w14:textId="77777777" w:rsidR="00616664" w:rsidRPr="00D513E5" w:rsidRDefault="00616664" w:rsidP="00616664">
      <w:pPr>
        <w:numPr>
          <w:ilvl w:val="0"/>
          <w:numId w:val="2"/>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Rural Community</w:t>
      </w:r>
    </w:p>
    <w:p w14:paraId="0D9AAB57" w14:textId="77777777" w:rsidR="00616664" w:rsidRPr="00D513E5" w:rsidRDefault="00616664" w:rsidP="00616664">
      <w:pPr>
        <w:spacing w:after="0" w:line="480" w:lineRule="auto"/>
        <w:rPr>
          <w:rFonts w:ascii="Times New Roman" w:hAnsi="Times New Roman" w:cs="Times New Roman"/>
          <w:b/>
          <w:bCs/>
          <w:kern w:val="2"/>
          <w:sz w:val="24"/>
          <w:szCs w:val="24"/>
          <w14:ligatures w14:val="standardContextual"/>
        </w:rPr>
      </w:pPr>
      <w:r w:rsidRPr="00D513E5">
        <w:rPr>
          <w:rFonts w:ascii="Times New Roman" w:hAnsi="Times New Roman" w:cs="Times New Roman"/>
          <w:b/>
          <w:bCs/>
          <w:kern w:val="2"/>
          <w:sz w:val="24"/>
          <w:szCs w:val="24"/>
          <w14:ligatures w14:val="standardContextual"/>
        </w:rPr>
        <w:t>Contributing Factors</w:t>
      </w:r>
    </w:p>
    <w:p w14:paraId="01ABE7C6" w14:textId="77777777" w:rsidR="00616664" w:rsidRPr="00D513E5" w:rsidRDefault="00616664" w:rsidP="00616664">
      <w:pPr>
        <w:numPr>
          <w:ilvl w:val="0"/>
          <w:numId w:val="3"/>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Limited access to providers </w:t>
      </w:r>
    </w:p>
    <w:p w14:paraId="3AE74F20" w14:textId="77777777" w:rsidR="00616664" w:rsidRPr="00D513E5" w:rsidRDefault="00616664" w:rsidP="00616664">
      <w:pPr>
        <w:numPr>
          <w:ilvl w:val="0"/>
          <w:numId w:val="3"/>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Specialty mental care limitations</w:t>
      </w:r>
    </w:p>
    <w:p w14:paraId="56D3614F" w14:textId="77777777" w:rsidR="00616664" w:rsidRDefault="00616664" w:rsidP="00616664">
      <w:pPr>
        <w:numPr>
          <w:ilvl w:val="0"/>
          <w:numId w:val="3"/>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Geographic Isolation</w:t>
      </w:r>
    </w:p>
    <w:p w14:paraId="0648E6A6" w14:textId="77777777" w:rsidR="00616664" w:rsidRPr="00D513E5" w:rsidRDefault="00616664" w:rsidP="00616664">
      <w:pPr>
        <w:numPr>
          <w:ilvl w:val="0"/>
          <w:numId w:val="3"/>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Long commutes back and forth to mental health providers/support groups in urban areas</w:t>
      </w:r>
    </w:p>
    <w:p w14:paraId="35C524B4" w14:textId="77777777" w:rsidR="00616664" w:rsidRPr="00D513E5" w:rsidRDefault="00616664" w:rsidP="00616664">
      <w:pPr>
        <w:numPr>
          <w:ilvl w:val="0"/>
          <w:numId w:val="3"/>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Stigma</w:t>
      </w:r>
    </w:p>
    <w:p w14:paraId="671DE248" w14:textId="77777777" w:rsidR="00616664" w:rsidRPr="00D513E5" w:rsidRDefault="00616664" w:rsidP="00616664">
      <w:pPr>
        <w:numPr>
          <w:ilvl w:val="0"/>
          <w:numId w:val="3"/>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Lack of knowledge</w:t>
      </w:r>
    </w:p>
    <w:p w14:paraId="007EDCA5" w14:textId="77777777" w:rsidR="00616664" w:rsidRPr="00D513E5" w:rsidRDefault="00616664" w:rsidP="00616664">
      <w:pPr>
        <w:spacing w:after="0" w:line="480" w:lineRule="auto"/>
        <w:rPr>
          <w:rFonts w:ascii="Times New Roman" w:hAnsi="Times New Roman" w:cs="Times New Roman"/>
          <w:b/>
          <w:bCs/>
          <w:kern w:val="2"/>
          <w:sz w:val="24"/>
          <w:szCs w:val="24"/>
          <w14:ligatures w14:val="standardContextual"/>
        </w:rPr>
      </w:pPr>
      <w:r w:rsidRPr="00D513E5">
        <w:rPr>
          <w:rFonts w:ascii="Times New Roman" w:hAnsi="Times New Roman" w:cs="Times New Roman"/>
          <w:b/>
          <w:bCs/>
          <w:kern w:val="2"/>
          <w:sz w:val="24"/>
          <w:szCs w:val="24"/>
          <w14:ligatures w14:val="standardContextual"/>
        </w:rPr>
        <w:t>Outcome Objectives</w:t>
      </w:r>
    </w:p>
    <w:p w14:paraId="1DE35C6B" w14:textId="77777777" w:rsidR="00616664" w:rsidRPr="00D513E5" w:rsidRDefault="00616664" w:rsidP="00616664">
      <w:pPr>
        <w:numPr>
          <w:ilvl w:val="0"/>
          <w:numId w:val="4"/>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lastRenderedPageBreak/>
        <w:t xml:space="preserve">By 2028, there will be a decrease in the percentage of residents who reported 1-7 days of mental health was not good by 4%. Baseline: 20.5% reported having 1-7 Days of mental health not good with a 95% confidence interval of 15.1%-27.1% (IBRFS, 2015-2019)   </w:t>
      </w:r>
    </w:p>
    <w:p w14:paraId="365D2A5F" w14:textId="77777777" w:rsidR="00616664" w:rsidRPr="00D513E5" w:rsidRDefault="00616664" w:rsidP="00616664">
      <w:pPr>
        <w:numPr>
          <w:ilvl w:val="0"/>
          <w:numId w:val="4"/>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By 2028, there will be a decrease in the percentage of residents who reported 8-30 days of mental health was not good by 3.5 %. Baseline: 13.1% reported having 8-30 Days of mental health not good with a 95% confidence interval of 8.5%-19.8% (IBRFS, 2015-2019)  </w:t>
      </w:r>
    </w:p>
    <w:p w14:paraId="2F2F5804"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465056FD"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1325F0F8" w14:textId="77777777" w:rsidR="00616664" w:rsidRPr="00D513E5" w:rsidRDefault="00616664" w:rsidP="00616664">
      <w:pPr>
        <w:spacing w:after="0" w:line="480" w:lineRule="auto"/>
        <w:rPr>
          <w:rFonts w:ascii="Times New Roman" w:hAnsi="Times New Roman" w:cs="Times New Roman"/>
          <w:b/>
          <w:bCs/>
          <w:kern w:val="2"/>
          <w:sz w:val="24"/>
          <w:szCs w:val="24"/>
          <w14:ligatures w14:val="standardContextual"/>
        </w:rPr>
      </w:pPr>
      <w:r w:rsidRPr="00D513E5">
        <w:rPr>
          <w:rFonts w:ascii="Times New Roman" w:hAnsi="Times New Roman" w:cs="Times New Roman"/>
          <w:b/>
          <w:bCs/>
          <w:kern w:val="2"/>
          <w:sz w:val="24"/>
          <w:szCs w:val="24"/>
          <w14:ligatures w14:val="standardContextual"/>
        </w:rPr>
        <w:t>Impact Objectives</w:t>
      </w:r>
    </w:p>
    <w:p w14:paraId="319A1164" w14:textId="77777777" w:rsidR="00616664" w:rsidRPr="00D513E5" w:rsidRDefault="00616664" w:rsidP="00616664">
      <w:pPr>
        <w:numPr>
          <w:ilvl w:val="0"/>
          <w:numId w:val="5"/>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By 2026, the stigma toward mental health will decrease </w:t>
      </w:r>
      <w:r>
        <w:rPr>
          <w:rFonts w:ascii="Times New Roman" w:hAnsi="Times New Roman" w:cs="Times New Roman"/>
          <w:kern w:val="2"/>
          <w:sz w:val="24"/>
          <w:szCs w:val="24"/>
          <w14:ligatures w14:val="standardContextual"/>
        </w:rPr>
        <w:t xml:space="preserve">through the implementation of activities and the promotion of </w:t>
      </w:r>
      <w:r w:rsidRPr="00D513E5">
        <w:rPr>
          <w:rFonts w:ascii="Times New Roman" w:hAnsi="Times New Roman" w:cs="Times New Roman"/>
          <w:kern w:val="2"/>
          <w:sz w:val="24"/>
          <w:szCs w:val="24"/>
          <w14:ligatures w14:val="standardContextual"/>
        </w:rPr>
        <w:t xml:space="preserve">mental health resources. </w:t>
      </w:r>
    </w:p>
    <w:p w14:paraId="7E9A051D" w14:textId="77777777" w:rsidR="00616664" w:rsidRPr="00D513E5" w:rsidRDefault="00616664" w:rsidP="00616664">
      <w:pPr>
        <w:numPr>
          <w:ilvl w:val="0"/>
          <w:numId w:val="5"/>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By 2030, increase </w:t>
      </w:r>
      <w:r>
        <w:rPr>
          <w:rFonts w:ascii="Times New Roman" w:hAnsi="Times New Roman" w:cs="Times New Roman"/>
          <w:kern w:val="2"/>
          <w:sz w:val="24"/>
          <w:szCs w:val="24"/>
          <w14:ligatures w14:val="standardContextual"/>
        </w:rPr>
        <w:t>the</w:t>
      </w:r>
      <w:r w:rsidRPr="00D513E5">
        <w:rPr>
          <w:rFonts w:ascii="Times New Roman" w:hAnsi="Times New Roman" w:cs="Times New Roman"/>
          <w:kern w:val="2"/>
          <w:sz w:val="24"/>
          <w:szCs w:val="24"/>
          <w14:ligatures w14:val="standardContextual"/>
        </w:rPr>
        <w:t xml:space="preserve"> mental health provider by at least one Baseline: 2024 data- mental health providers ratio 450:1 (County Health Rankings)  </w:t>
      </w:r>
    </w:p>
    <w:p w14:paraId="75C316ED" w14:textId="77777777" w:rsidR="00616664" w:rsidRPr="00D513E5" w:rsidRDefault="00616664" w:rsidP="00616664">
      <w:pPr>
        <w:spacing w:after="0" w:line="480" w:lineRule="auto"/>
        <w:rPr>
          <w:rFonts w:ascii="Times New Roman" w:hAnsi="Times New Roman" w:cs="Times New Roman"/>
          <w:b/>
          <w:bCs/>
          <w:kern w:val="2"/>
          <w:sz w:val="24"/>
          <w:szCs w:val="24"/>
          <w14:ligatures w14:val="standardContextual"/>
        </w:rPr>
      </w:pPr>
      <w:r w:rsidRPr="00D513E5">
        <w:rPr>
          <w:rFonts w:ascii="Times New Roman" w:hAnsi="Times New Roman" w:cs="Times New Roman"/>
          <w:b/>
          <w:bCs/>
          <w:kern w:val="2"/>
          <w:sz w:val="24"/>
          <w:szCs w:val="24"/>
          <w14:ligatures w14:val="standardContextual"/>
        </w:rPr>
        <w:t xml:space="preserve">Intervention Strategies </w:t>
      </w:r>
    </w:p>
    <w:p w14:paraId="585389CB" w14:textId="77777777" w:rsidR="00616664" w:rsidRPr="00D513E5" w:rsidRDefault="00616664" w:rsidP="00616664">
      <w:pPr>
        <w:numPr>
          <w:ilvl w:val="0"/>
          <w:numId w:val="6"/>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Give more support to health care organizations that are non-profit and provide comprehensive care to people </w:t>
      </w:r>
      <w:r>
        <w:rPr>
          <w:rFonts w:ascii="Times New Roman" w:hAnsi="Times New Roman" w:cs="Times New Roman"/>
          <w:kern w:val="2"/>
          <w:sz w:val="24"/>
          <w:szCs w:val="24"/>
          <w14:ligatures w14:val="standardContextual"/>
        </w:rPr>
        <w:t>regardless of</w:t>
      </w:r>
      <w:r w:rsidRPr="00D513E5">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whether</w:t>
      </w:r>
      <w:r w:rsidRPr="00D513E5">
        <w:rPr>
          <w:rFonts w:ascii="Times New Roman" w:hAnsi="Times New Roman" w:cs="Times New Roman"/>
          <w:kern w:val="2"/>
          <w:sz w:val="24"/>
          <w:szCs w:val="24"/>
          <w14:ligatures w14:val="standardContextual"/>
        </w:rPr>
        <w:t xml:space="preserve"> they have insurance, are underinsured, or </w:t>
      </w:r>
      <w:r>
        <w:rPr>
          <w:rFonts w:ascii="Times New Roman" w:hAnsi="Times New Roman" w:cs="Times New Roman"/>
          <w:kern w:val="2"/>
          <w:sz w:val="24"/>
          <w:szCs w:val="24"/>
          <w14:ligatures w14:val="standardContextual"/>
        </w:rPr>
        <w:t xml:space="preserve">have limited </w:t>
      </w:r>
      <w:r w:rsidRPr="00D513E5">
        <w:rPr>
          <w:rFonts w:ascii="Times New Roman" w:hAnsi="Times New Roman" w:cs="Times New Roman"/>
          <w:kern w:val="2"/>
          <w:sz w:val="24"/>
          <w:szCs w:val="24"/>
          <w14:ligatures w14:val="standardContextual"/>
        </w:rPr>
        <w:t>ability to pay (County Health Ranking and Roadmaps, n.d.)</w:t>
      </w:r>
    </w:p>
    <w:p w14:paraId="17DA08CA" w14:textId="77777777" w:rsidR="00616664" w:rsidRPr="00D513E5" w:rsidRDefault="00616664" w:rsidP="00616664">
      <w:pPr>
        <w:numPr>
          <w:ilvl w:val="0"/>
          <w:numId w:val="6"/>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Provide telemedicine so that there is more health care access in areas where it is limited and provide counseling, diagnostics, treatments, and monitoring (County Health Ranking and Roadmaps, n.d.). </w:t>
      </w:r>
    </w:p>
    <w:p w14:paraId="228FF145" w14:textId="77777777" w:rsidR="00616664" w:rsidRPr="00D513E5" w:rsidRDefault="00616664" w:rsidP="00616664">
      <w:pPr>
        <w:numPr>
          <w:ilvl w:val="0"/>
          <w:numId w:val="6"/>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Use text message-based health interventions in a way </w:t>
      </w:r>
      <w:r>
        <w:rPr>
          <w:rFonts w:ascii="Times New Roman" w:hAnsi="Times New Roman" w:cs="Times New Roman"/>
          <w:kern w:val="2"/>
          <w:sz w:val="24"/>
          <w:szCs w:val="24"/>
          <w14:ligatures w14:val="standardContextual"/>
        </w:rPr>
        <w:t>that</w:t>
      </w:r>
      <w:r w:rsidRPr="00D513E5">
        <w:rPr>
          <w:rFonts w:ascii="Times New Roman" w:hAnsi="Times New Roman" w:cs="Times New Roman"/>
          <w:kern w:val="2"/>
          <w:sz w:val="24"/>
          <w:szCs w:val="24"/>
          <w14:ligatures w14:val="standardContextual"/>
        </w:rPr>
        <w:t xml:space="preserve"> would provide reminders, education, and self-management assistance (County Health Ranking and Roadmaps, n.d.). • Improve surveillance screening in high school and middle school by utilizing the Youth Risk Behavior Surveillance Survey through CDC.gov at least every 1-2 years. </w:t>
      </w:r>
    </w:p>
    <w:p w14:paraId="0727AD46" w14:textId="77777777" w:rsidR="00616664" w:rsidRPr="00D513E5" w:rsidRDefault="00616664" w:rsidP="00616664">
      <w:pPr>
        <w:numPr>
          <w:ilvl w:val="0"/>
          <w:numId w:val="6"/>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Ensure that 100% of healthcare providers who care for children include a mental health risk assessment during well visits, using a validated screening tool (e.g., Pediatric Symptoms Checklist—Youth Report </w:t>
      </w:r>
      <w:r>
        <w:rPr>
          <w:rFonts w:ascii="Times New Roman" w:hAnsi="Times New Roman" w:cs="Times New Roman"/>
          <w:kern w:val="2"/>
          <w:sz w:val="24"/>
          <w:szCs w:val="24"/>
          <w14:ligatures w14:val="standardContextual"/>
        </w:rPr>
        <w:lastRenderedPageBreak/>
        <w:t xml:space="preserve">(Y-PSC) for children 11 years and older). </w:t>
      </w:r>
      <w:r w:rsidRPr="00D513E5">
        <w:rPr>
          <w:rFonts w:ascii="Times New Roman" w:hAnsi="Times New Roman" w:cs="Times New Roman"/>
          <w:kern w:val="2"/>
          <w:sz w:val="24"/>
          <w:szCs w:val="24"/>
          <w14:ligatures w14:val="standardContextual"/>
        </w:rPr>
        <w:t xml:space="preserve">Symptom Checklist {PSC} filled out by parents for children 6 years to 16 years.) The PSC and Y-PSC </w:t>
      </w:r>
      <w:r>
        <w:rPr>
          <w:rFonts w:ascii="Times New Roman" w:hAnsi="Times New Roman" w:cs="Times New Roman"/>
          <w:kern w:val="2"/>
          <w:sz w:val="24"/>
          <w:szCs w:val="24"/>
          <w14:ligatures w14:val="standardContextual"/>
        </w:rPr>
        <w:t>are</w:t>
      </w:r>
      <w:r w:rsidRPr="00D513E5">
        <w:rPr>
          <w:rFonts w:ascii="Times New Roman" w:hAnsi="Times New Roman" w:cs="Times New Roman"/>
          <w:kern w:val="2"/>
          <w:sz w:val="24"/>
          <w:szCs w:val="24"/>
          <w14:ligatures w14:val="standardContextual"/>
        </w:rPr>
        <w:t xml:space="preserve"> free through www.brightfutures.org  </w:t>
      </w:r>
    </w:p>
    <w:p w14:paraId="182F1BAB" w14:textId="77777777" w:rsidR="00616664" w:rsidRPr="00D513E5" w:rsidRDefault="00616664" w:rsidP="00616664">
      <w:pPr>
        <w:numPr>
          <w:ilvl w:val="0"/>
          <w:numId w:val="6"/>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Community contest to create flyers to spread mental health awareness and reduce the stigma </w:t>
      </w:r>
    </w:p>
    <w:p w14:paraId="62451C4D" w14:textId="77777777" w:rsidR="00616664" w:rsidRPr="00D513E5" w:rsidRDefault="00616664" w:rsidP="00616664">
      <w:pPr>
        <w:numPr>
          <w:ilvl w:val="0"/>
          <w:numId w:val="6"/>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Have testimonies to help in breaking down the stigma</w:t>
      </w:r>
    </w:p>
    <w:p w14:paraId="105BA41F" w14:textId="77777777" w:rsidR="00616664" w:rsidRPr="00D513E5" w:rsidRDefault="00616664" w:rsidP="00616664">
      <w:pPr>
        <w:numPr>
          <w:ilvl w:val="0"/>
          <w:numId w:val="6"/>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Promote Mental Health First </w:t>
      </w:r>
      <w:r>
        <w:rPr>
          <w:rFonts w:ascii="Times New Roman" w:hAnsi="Times New Roman" w:cs="Times New Roman"/>
          <w:kern w:val="2"/>
          <w:sz w:val="24"/>
          <w:szCs w:val="24"/>
          <w14:ligatures w14:val="standardContextual"/>
        </w:rPr>
        <w:t>Aid</w:t>
      </w:r>
      <w:r w:rsidRPr="00D513E5">
        <w:rPr>
          <w:rFonts w:ascii="Times New Roman" w:hAnsi="Times New Roman" w:cs="Times New Roman"/>
          <w:kern w:val="2"/>
          <w:sz w:val="24"/>
          <w:szCs w:val="24"/>
          <w14:ligatures w14:val="standardContextual"/>
        </w:rPr>
        <w:t xml:space="preserve"> Training for Emergency Department staff, 1st responders, police, fire and rescue </w:t>
      </w:r>
    </w:p>
    <w:p w14:paraId="26B3ED30" w14:textId="77777777" w:rsidR="00616664" w:rsidRPr="00D513E5" w:rsidRDefault="00616664" w:rsidP="00616664">
      <w:pPr>
        <w:numPr>
          <w:ilvl w:val="0"/>
          <w:numId w:val="6"/>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 Advocate for continuous mental health assessments at </w:t>
      </w:r>
      <w:r>
        <w:rPr>
          <w:rFonts w:ascii="Times New Roman" w:hAnsi="Times New Roman" w:cs="Times New Roman"/>
          <w:kern w:val="2"/>
          <w:sz w:val="24"/>
          <w:szCs w:val="24"/>
          <w14:ligatures w14:val="standardContextual"/>
        </w:rPr>
        <w:t>visits</w:t>
      </w:r>
      <w:r w:rsidRPr="00D513E5">
        <w:rPr>
          <w:rFonts w:ascii="Times New Roman" w:hAnsi="Times New Roman" w:cs="Times New Roman"/>
          <w:kern w:val="2"/>
          <w:sz w:val="24"/>
          <w:szCs w:val="24"/>
          <w14:ligatures w14:val="standardContextual"/>
        </w:rPr>
        <w:t xml:space="preserve"> by medical providers</w:t>
      </w:r>
    </w:p>
    <w:p w14:paraId="5F9F1F8E" w14:textId="77777777" w:rsidR="00616664" w:rsidRPr="00D513E5" w:rsidRDefault="00616664" w:rsidP="00616664">
      <w:pPr>
        <w:numPr>
          <w:ilvl w:val="0"/>
          <w:numId w:val="6"/>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Advocate for PSS (Patient Safety Screener) screen tool use in schools.  </w:t>
      </w:r>
    </w:p>
    <w:p w14:paraId="768A719C" w14:textId="77777777" w:rsidR="00616664" w:rsidRDefault="00616664" w:rsidP="00616664">
      <w:pPr>
        <w:numPr>
          <w:ilvl w:val="0"/>
          <w:numId w:val="6"/>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Increase support for </w:t>
      </w:r>
      <w:r>
        <w:rPr>
          <w:rFonts w:ascii="Times New Roman" w:hAnsi="Times New Roman" w:cs="Times New Roman"/>
          <w:kern w:val="2"/>
          <w:sz w:val="24"/>
          <w:szCs w:val="24"/>
          <w14:ligatures w14:val="standardContextual"/>
        </w:rPr>
        <w:t xml:space="preserve">the </w:t>
      </w:r>
      <w:r w:rsidRPr="00D513E5">
        <w:rPr>
          <w:rFonts w:ascii="Times New Roman" w:hAnsi="Times New Roman" w:cs="Times New Roman"/>
          <w:kern w:val="2"/>
          <w:sz w:val="24"/>
          <w:szCs w:val="24"/>
          <w14:ligatures w14:val="standardContextual"/>
        </w:rPr>
        <w:t xml:space="preserve">elderly </w:t>
      </w:r>
    </w:p>
    <w:p w14:paraId="38356482" w14:textId="77777777" w:rsidR="00616664" w:rsidRDefault="00616664" w:rsidP="00616664">
      <w:pPr>
        <w:numPr>
          <w:ilvl w:val="0"/>
          <w:numId w:val="6"/>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Increase awareness of resources through poster campaigns</w:t>
      </w:r>
    </w:p>
    <w:p w14:paraId="735DAC5C" w14:textId="77777777" w:rsidR="00616664" w:rsidRPr="00D513E5" w:rsidRDefault="00616664" w:rsidP="00616664">
      <w:pPr>
        <w:numPr>
          <w:ilvl w:val="0"/>
          <w:numId w:val="6"/>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Incentivized outreach events</w:t>
      </w:r>
      <w:r w:rsidRPr="00D513E5">
        <w:rPr>
          <w:rFonts w:ascii="Times New Roman" w:hAnsi="Times New Roman" w:cs="Times New Roman"/>
          <w:kern w:val="2"/>
          <w:sz w:val="24"/>
          <w:szCs w:val="24"/>
          <w14:ligatures w14:val="standardContextual"/>
        </w:rPr>
        <w:t xml:space="preserve"> </w:t>
      </w:r>
    </w:p>
    <w:p w14:paraId="6BAA3D28" w14:textId="77777777" w:rsidR="00616664" w:rsidRPr="00D513E5" w:rsidRDefault="00616664" w:rsidP="00616664">
      <w:pPr>
        <w:spacing w:after="0" w:line="480" w:lineRule="auto"/>
        <w:rPr>
          <w:rFonts w:ascii="Times New Roman" w:hAnsi="Times New Roman" w:cs="Times New Roman"/>
          <w:b/>
          <w:bCs/>
          <w:kern w:val="2"/>
          <w:sz w:val="24"/>
          <w:szCs w:val="24"/>
          <w14:ligatures w14:val="standardContextual"/>
        </w:rPr>
      </w:pPr>
      <w:r w:rsidRPr="00D513E5">
        <w:rPr>
          <w:rFonts w:ascii="Times New Roman" w:hAnsi="Times New Roman" w:cs="Times New Roman"/>
          <w:b/>
          <w:bCs/>
          <w:kern w:val="2"/>
          <w:sz w:val="24"/>
          <w:szCs w:val="24"/>
          <w14:ligatures w14:val="standardContextual"/>
        </w:rPr>
        <w:t xml:space="preserve">Community Resources </w:t>
      </w:r>
    </w:p>
    <w:p w14:paraId="7CF90B8F" w14:textId="77777777" w:rsidR="00616664" w:rsidRPr="00D513E5"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McDonough County Health Department </w:t>
      </w:r>
    </w:p>
    <w:p w14:paraId="793D59AB" w14:textId="77777777" w:rsidR="00616664" w:rsidRPr="00D513E5"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McDonough County Community Partners </w:t>
      </w:r>
    </w:p>
    <w:p w14:paraId="41A5E48A" w14:textId="77777777" w:rsidR="00616664"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McDonough County YMCA</w:t>
      </w:r>
      <w:r>
        <w:rPr>
          <w:rFonts w:ascii="Times New Roman" w:hAnsi="Times New Roman" w:cs="Times New Roman"/>
          <w:kern w:val="2"/>
          <w:sz w:val="24"/>
          <w:szCs w:val="24"/>
          <w14:ligatures w14:val="standardContextual"/>
        </w:rPr>
        <w:t>/Senior Center</w:t>
      </w:r>
    </w:p>
    <w:p w14:paraId="143D5FDF" w14:textId="77777777" w:rsidR="00616664" w:rsidRPr="00D513E5"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Pregnancy Resources Center </w:t>
      </w:r>
    </w:p>
    <w:p w14:paraId="1193AA68" w14:textId="77777777" w:rsidR="00616664" w:rsidRPr="00D513E5"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McDonough District Hospital  </w:t>
      </w:r>
    </w:p>
    <w:p w14:paraId="68FD1AB1" w14:textId="77777777" w:rsidR="00616664" w:rsidRPr="00D513E5"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School districts</w:t>
      </w:r>
    </w:p>
    <w:p w14:paraId="50F5DA02" w14:textId="77777777" w:rsidR="00616664" w:rsidRPr="00D513E5"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Local healthcare providers </w:t>
      </w:r>
    </w:p>
    <w:p w14:paraId="02B9532D" w14:textId="77777777" w:rsidR="00616664" w:rsidRPr="00D513E5"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Local ministerial community </w:t>
      </w:r>
    </w:p>
    <w:p w14:paraId="1AB88DA9" w14:textId="77777777" w:rsidR="00616664" w:rsidRPr="00D513E5"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Local law enforcement </w:t>
      </w:r>
    </w:p>
    <w:p w14:paraId="351F5B99" w14:textId="77777777" w:rsidR="00616664"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Local social services agencies</w:t>
      </w:r>
    </w:p>
    <w:p w14:paraId="0F09C6D7" w14:textId="77777777" w:rsidR="00616664"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Local food banks</w:t>
      </w:r>
    </w:p>
    <w:p w14:paraId="051DD9CF" w14:textId="77777777" w:rsidR="00616664"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Macomb Park District</w:t>
      </w:r>
    </w:p>
    <w:p w14:paraId="65399A69" w14:textId="77777777" w:rsidR="00616664"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Macomb Chamber of Commerce</w:t>
      </w:r>
    </w:p>
    <w:p w14:paraId="6DE5A188" w14:textId="77777777" w:rsidR="00616664"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Macomb Public Library</w:t>
      </w:r>
    </w:p>
    <w:p w14:paraId="1D72D41F" w14:textId="77777777" w:rsidR="00616664" w:rsidRPr="00D513E5" w:rsidRDefault="00616664" w:rsidP="00616664">
      <w:pPr>
        <w:numPr>
          <w:ilvl w:val="0"/>
          <w:numId w:val="7"/>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Eagle View Health Systems</w:t>
      </w:r>
    </w:p>
    <w:p w14:paraId="59406A86" w14:textId="77777777" w:rsidR="00616664" w:rsidRPr="00D513E5" w:rsidRDefault="00616664" w:rsidP="00616664">
      <w:pPr>
        <w:spacing w:after="0" w:line="480" w:lineRule="auto"/>
        <w:rPr>
          <w:rFonts w:ascii="Times New Roman" w:hAnsi="Times New Roman" w:cs="Times New Roman"/>
          <w:b/>
          <w:bCs/>
          <w:kern w:val="2"/>
          <w:sz w:val="24"/>
          <w:szCs w:val="24"/>
          <w14:ligatures w14:val="standardContextual"/>
        </w:rPr>
      </w:pPr>
      <w:r w:rsidRPr="00D513E5">
        <w:rPr>
          <w:rFonts w:ascii="Times New Roman" w:hAnsi="Times New Roman" w:cs="Times New Roman"/>
          <w:b/>
          <w:bCs/>
          <w:kern w:val="2"/>
          <w:sz w:val="24"/>
          <w:szCs w:val="24"/>
          <w14:ligatures w14:val="standardContextual"/>
        </w:rPr>
        <w:t>Funding Needs</w:t>
      </w:r>
    </w:p>
    <w:p w14:paraId="1743788A" w14:textId="77777777" w:rsidR="00616664" w:rsidRPr="00D513E5" w:rsidRDefault="00616664" w:rsidP="00616664">
      <w:pPr>
        <w:spacing w:after="0" w:line="480" w:lineRule="auto"/>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The estimated funding needed regarding the mental health priority can be projected to be approximately $150,000. Existing grant programs will be considered the </w:t>
      </w:r>
      <w:r>
        <w:rPr>
          <w:rFonts w:ascii="Times New Roman" w:hAnsi="Times New Roman" w:cs="Times New Roman"/>
          <w:kern w:val="2"/>
          <w:sz w:val="24"/>
          <w:szCs w:val="24"/>
          <w14:ligatures w14:val="standardContextual"/>
        </w:rPr>
        <w:t>primary</w:t>
      </w:r>
      <w:r w:rsidRPr="00D513E5">
        <w:rPr>
          <w:rFonts w:ascii="Times New Roman" w:hAnsi="Times New Roman" w:cs="Times New Roman"/>
          <w:kern w:val="2"/>
          <w:sz w:val="24"/>
          <w:szCs w:val="24"/>
          <w14:ligatures w14:val="standardContextual"/>
        </w:rPr>
        <w:t xml:space="preserve"> sources </w:t>
      </w:r>
      <w:r>
        <w:rPr>
          <w:rFonts w:ascii="Times New Roman" w:hAnsi="Times New Roman" w:cs="Times New Roman"/>
          <w:kern w:val="2"/>
          <w:sz w:val="24"/>
          <w:szCs w:val="24"/>
          <w14:ligatures w14:val="standardContextual"/>
        </w:rPr>
        <w:t>from which most of the funding will come</w:t>
      </w:r>
      <w:r w:rsidRPr="00D513E5">
        <w:rPr>
          <w:rFonts w:ascii="Times New Roman" w:hAnsi="Times New Roman" w:cs="Times New Roman"/>
          <w:kern w:val="2"/>
          <w:sz w:val="24"/>
          <w:szCs w:val="24"/>
          <w14:ligatures w14:val="standardContextual"/>
        </w:rPr>
        <w:t xml:space="preserve">. Any additional funding needed will possibly be obtained through </w:t>
      </w:r>
      <w:r>
        <w:rPr>
          <w:rFonts w:ascii="Times New Roman" w:hAnsi="Times New Roman" w:cs="Times New Roman"/>
          <w:kern w:val="2"/>
          <w:sz w:val="24"/>
          <w:szCs w:val="24"/>
          <w14:ligatures w14:val="standardContextual"/>
        </w:rPr>
        <w:t>in-kind</w:t>
      </w:r>
      <w:r w:rsidRPr="00D513E5">
        <w:rPr>
          <w:rFonts w:ascii="Times New Roman" w:hAnsi="Times New Roman" w:cs="Times New Roman"/>
          <w:kern w:val="2"/>
          <w:sz w:val="24"/>
          <w:szCs w:val="24"/>
          <w14:ligatures w14:val="standardContextual"/>
        </w:rPr>
        <w:t xml:space="preserve"> contributions or local foundations. A </w:t>
      </w:r>
      <w:r>
        <w:rPr>
          <w:rFonts w:ascii="Times New Roman" w:hAnsi="Times New Roman" w:cs="Times New Roman"/>
          <w:kern w:val="2"/>
          <w:sz w:val="24"/>
          <w:szCs w:val="24"/>
          <w14:ligatures w14:val="standardContextual"/>
        </w:rPr>
        <w:t>significant portion of the funding will be allocated to support staff in implementing and coordinating</w:t>
      </w:r>
      <w:r w:rsidRPr="00D513E5">
        <w:rPr>
          <w:rFonts w:ascii="Times New Roman" w:hAnsi="Times New Roman" w:cs="Times New Roman"/>
          <w:kern w:val="2"/>
          <w:sz w:val="24"/>
          <w:szCs w:val="24"/>
          <w14:ligatures w14:val="standardContextual"/>
        </w:rPr>
        <w:t xml:space="preserve"> programs. The cost of training, advertisement, maintaining the programs, and promotional toolkits will be other expenses that the funding will be used to cover.</w:t>
      </w:r>
    </w:p>
    <w:p w14:paraId="12740227" w14:textId="77777777" w:rsidR="00616664" w:rsidRPr="00D513E5" w:rsidRDefault="00616664" w:rsidP="00616664">
      <w:pPr>
        <w:spacing w:after="0" w:line="480" w:lineRule="auto"/>
        <w:rPr>
          <w:rFonts w:ascii="Times New Roman" w:hAnsi="Times New Roman" w:cs="Times New Roman"/>
          <w:b/>
          <w:bCs/>
          <w:kern w:val="2"/>
          <w:sz w:val="24"/>
          <w:szCs w:val="24"/>
          <w14:ligatures w14:val="standardContextual"/>
        </w:rPr>
      </w:pPr>
      <w:r w:rsidRPr="00D513E5">
        <w:rPr>
          <w:rFonts w:ascii="Times New Roman" w:hAnsi="Times New Roman" w:cs="Times New Roman"/>
          <w:b/>
          <w:bCs/>
          <w:kern w:val="2"/>
          <w:sz w:val="24"/>
          <w:szCs w:val="24"/>
          <w14:ligatures w14:val="standardContextual"/>
        </w:rPr>
        <w:t>Anticipated Sources</w:t>
      </w:r>
    </w:p>
    <w:p w14:paraId="0783589B" w14:textId="77777777" w:rsidR="00616664" w:rsidRPr="00D513E5" w:rsidRDefault="00616664" w:rsidP="00616664">
      <w:pPr>
        <w:numPr>
          <w:ilvl w:val="0"/>
          <w:numId w:val="8"/>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Federal and State Government </w:t>
      </w:r>
    </w:p>
    <w:p w14:paraId="54EADBE5" w14:textId="77777777" w:rsidR="00616664" w:rsidRPr="00D513E5" w:rsidRDefault="00616664" w:rsidP="00616664">
      <w:pPr>
        <w:numPr>
          <w:ilvl w:val="0"/>
          <w:numId w:val="8"/>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McDonough County and Health Department </w:t>
      </w:r>
    </w:p>
    <w:p w14:paraId="5102B2C3" w14:textId="77777777" w:rsidR="00616664" w:rsidRDefault="00616664" w:rsidP="00616664">
      <w:pPr>
        <w:numPr>
          <w:ilvl w:val="0"/>
          <w:numId w:val="8"/>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State and National Grants </w:t>
      </w:r>
    </w:p>
    <w:p w14:paraId="6F90C31F" w14:textId="77777777" w:rsidR="00616664" w:rsidRPr="00D513E5" w:rsidRDefault="00616664" w:rsidP="00616664">
      <w:pPr>
        <w:numPr>
          <w:ilvl w:val="0"/>
          <w:numId w:val="8"/>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City of Macomb</w:t>
      </w:r>
    </w:p>
    <w:p w14:paraId="1F9A65C3" w14:textId="77777777" w:rsidR="00616664" w:rsidRPr="00D513E5" w:rsidRDefault="00616664" w:rsidP="00616664">
      <w:pPr>
        <w:spacing w:after="0" w:line="48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In-Kind</w:t>
      </w:r>
      <w:r w:rsidRPr="00D513E5">
        <w:rPr>
          <w:rFonts w:ascii="Times New Roman" w:hAnsi="Times New Roman" w:cs="Times New Roman"/>
          <w:b/>
          <w:bCs/>
          <w:kern w:val="2"/>
          <w:sz w:val="24"/>
          <w:szCs w:val="24"/>
          <w14:ligatures w14:val="standardContextual"/>
        </w:rPr>
        <w:t xml:space="preserve"> Funding</w:t>
      </w:r>
    </w:p>
    <w:p w14:paraId="013EBA18" w14:textId="77777777" w:rsidR="00616664" w:rsidRPr="00D513E5" w:rsidRDefault="00616664" w:rsidP="00616664">
      <w:pPr>
        <w:numPr>
          <w:ilvl w:val="0"/>
          <w:numId w:val="9"/>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McDonough County Health Department  </w:t>
      </w:r>
    </w:p>
    <w:p w14:paraId="5E75CC6F" w14:textId="77777777" w:rsidR="00616664" w:rsidRPr="00D513E5" w:rsidRDefault="00616664" w:rsidP="00616664">
      <w:pPr>
        <w:numPr>
          <w:ilvl w:val="0"/>
          <w:numId w:val="9"/>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McDonough County Community Partners </w:t>
      </w:r>
    </w:p>
    <w:p w14:paraId="6830B47C" w14:textId="77777777" w:rsidR="00616664" w:rsidRPr="00D513E5" w:rsidRDefault="00616664" w:rsidP="00616664">
      <w:pPr>
        <w:numPr>
          <w:ilvl w:val="0"/>
          <w:numId w:val="9"/>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McDonough District Hospital Emergency Department </w:t>
      </w:r>
    </w:p>
    <w:p w14:paraId="2F88EF83" w14:textId="77777777" w:rsidR="00616664" w:rsidRPr="00D513E5" w:rsidRDefault="00616664" w:rsidP="00616664">
      <w:pPr>
        <w:numPr>
          <w:ilvl w:val="0"/>
          <w:numId w:val="9"/>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Faith-based organizations </w:t>
      </w:r>
    </w:p>
    <w:p w14:paraId="33592EBC" w14:textId="77777777" w:rsidR="00616664" w:rsidRPr="00D513E5" w:rsidRDefault="00616664" w:rsidP="00616664">
      <w:pPr>
        <w:numPr>
          <w:ilvl w:val="0"/>
          <w:numId w:val="9"/>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Local ministerial community  </w:t>
      </w:r>
    </w:p>
    <w:p w14:paraId="7F62BA56" w14:textId="77777777" w:rsidR="00616664" w:rsidRPr="00D513E5" w:rsidRDefault="00616664" w:rsidP="00616664">
      <w:pPr>
        <w:numPr>
          <w:ilvl w:val="0"/>
          <w:numId w:val="9"/>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Local healthcare providers </w:t>
      </w:r>
    </w:p>
    <w:p w14:paraId="09935F7F" w14:textId="77777777" w:rsidR="00616664" w:rsidRPr="00D513E5" w:rsidRDefault="00616664" w:rsidP="00616664">
      <w:pPr>
        <w:numPr>
          <w:ilvl w:val="0"/>
          <w:numId w:val="9"/>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Local law enforcement </w:t>
      </w:r>
    </w:p>
    <w:p w14:paraId="75C32E20" w14:textId="77777777" w:rsidR="00616664" w:rsidRPr="00D513E5" w:rsidRDefault="00616664" w:rsidP="00616664">
      <w:pPr>
        <w:numPr>
          <w:ilvl w:val="0"/>
          <w:numId w:val="9"/>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Local social services agencies </w:t>
      </w:r>
    </w:p>
    <w:p w14:paraId="5BCD7B28" w14:textId="77777777" w:rsidR="00616664" w:rsidRPr="00D513E5" w:rsidRDefault="00616664" w:rsidP="00616664">
      <w:pPr>
        <w:numPr>
          <w:ilvl w:val="0"/>
          <w:numId w:val="9"/>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Volunteers </w:t>
      </w:r>
    </w:p>
    <w:p w14:paraId="74FA9F58" w14:textId="77777777" w:rsidR="00616664" w:rsidRPr="00D513E5" w:rsidRDefault="00616664" w:rsidP="00616664">
      <w:pPr>
        <w:numPr>
          <w:ilvl w:val="0"/>
          <w:numId w:val="9"/>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Local media </w:t>
      </w:r>
    </w:p>
    <w:p w14:paraId="4DBFEFCC" w14:textId="77777777" w:rsidR="00616664" w:rsidRPr="00D513E5" w:rsidRDefault="00616664" w:rsidP="00616664">
      <w:pPr>
        <w:numPr>
          <w:ilvl w:val="0"/>
          <w:numId w:val="9"/>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 xml:space="preserve">Community Organizations  </w:t>
      </w:r>
    </w:p>
    <w:p w14:paraId="575F56A0" w14:textId="77777777" w:rsidR="00616664" w:rsidRPr="00D513E5" w:rsidRDefault="00616664" w:rsidP="00616664">
      <w:pPr>
        <w:numPr>
          <w:ilvl w:val="0"/>
          <w:numId w:val="9"/>
        </w:numPr>
        <w:spacing w:after="0" w:line="480" w:lineRule="auto"/>
        <w:contextualSpacing/>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lastRenderedPageBreak/>
        <w:t xml:space="preserve">Service organizations </w:t>
      </w:r>
    </w:p>
    <w:p w14:paraId="7F8B1914" w14:textId="77777777" w:rsidR="00616664" w:rsidRPr="00D513E5" w:rsidRDefault="00616664" w:rsidP="00616664">
      <w:pPr>
        <w:spacing w:after="0" w:line="480" w:lineRule="auto"/>
        <w:rPr>
          <w:rFonts w:ascii="Times New Roman" w:hAnsi="Times New Roman" w:cs="Times New Roman"/>
          <w:b/>
          <w:bCs/>
          <w:kern w:val="2"/>
          <w:sz w:val="24"/>
          <w:szCs w:val="24"/>
          <w14:ligatures w14:val="standardContextual"/>
        </w:rPr>
      </w:pPr>
      <w:r w:rsidRPr="00D513E5">
        <w:rPr>
          <w:rFonts w:ascii="Times New Roman" w:hAnsi="Times New Roman" w:cs="Times New Roman"/>
          <w:b/>
          <w:bCs/>
          <w:kern w:val="2"/>
          <w:sz w:val="24"/>
          <w:szCs w:val="24"/>
          <w14:ligatures w14:val="standardContextual"/>
        </w:rPr>
        <w:t>Plan for assessing</w:t>
      </w:r>
    </w:p>
    <w:p w14:paraId="164E161F" w14:textId="77777777" w:rsidR="00616664" w:rsidRPr="00D513E5" w:rsidRDefault="00616664" w:rsidP="00616664">
      <w:pPr>
        <w:spacing w:after="0" w:line="480" w:lineRule="auto"/>
        <w:ind w:firstLine="720"/>
        <w:rPr>
          <w:rFonts w:ascii="Times New Roman" w:hAnsi="Times New Roman" w:cs="Times New Roman"/>
          <w:kern w:val="2"/>
          <w:sz w:val="24"/>
          <w:szCs w:val="24"/>
          <w14:ligatures w14:val="standardContextual"/>
        </w:rPr>
      </w:pPr>
      <w:proofErr w:type="gramStart"/>
      <w:r w:rsidRPr="00D513E5">
        <w:rPr>
          <w:rFonts w:ascii="Times New Roman" w:hAnsi="Times New Roman" w:cs="Times New Roman"/>
          <w:kern w:val="2"/>
          <w:sz w:val="24"/>
          <w:szCs w:val="24"/>
          <w14:ligatures w14:val="standardContextual"/>
        </w:rPr>
        <w:t>In order to</w:t>
      </w:r>
      <w:proofErr w:type="gramEnd"/>
      <w:r w:rsidRPr="00D513E5">
        <w:rPr>
          <w:rFonts w:ascii="Times New Roman" w:hAnsi="Times New Roman" w:cs="Times New Roman"/>
          <w:kern w:val="2"/>
          <w:sz w:val="24"/>
          <w:szCs w:val="24"/>
          <w14:ligatures w14:val="standardContextual"/>
        </w:rPr>
        <w:t xml:space="preserve"> assess the focus area of mental health</w:t>
      </w:r>
      <w:r>
        <w:rPr>
          <w:rFonts w:ascii="Times New Roman" w:hAnsi="Times New Roman" w:cs="Times New Roman"/>
          <w:kern w:val="2"/>
          <w:sz w:val="24"/>
          <w:szCs w:val="24"/>
          <w14:ligatures w14:val="standardContextual"/>
        </w:rPr>
        <w:t>,</w:t>
      </w:r>
      <w:r w:rsidRPr="00D513E5">
        <w:rPr>
          <w:rFonts w:ascii="Times New Roman" w:hAnsi="Times New Roman" w:cs="Times New Roman"/>
          <w:kern w:val="2"/>
          <w:sz w:val="24"/>
          <w:szCs w:val="24"/>
          <w14:ligatures w14:val="standardContextual"/>
        </w:rPr>
        <w:t xml:space="preserve"> we will follow the established criteria of the outcome objectives. These will be checked annually.</w:t>
      </w:r>
      <w:r>
        <w:rPr>
          <w:rFonts w:ascii="Times New Roman" w:hAnsi="Times New Roman" w:cs="Times New Roman"/>
          <w:kern w:val="2"/>
          <w:sz w:val="24"/>
          <w:szCs w:val="24"/>
          <w14:ligatures w14:val="standardContextual"/>
        </w:rPr>
        <w:t xml:space="preserve"> Continued collection of data from trusted sources such as Healthy People 2030, IDPH SHIP, IDPH data boards, CDC, and other well-reputed establishments invested in improving mental health in Americans. </w:t>
      </w:r>
      <w:r w:rsidRPr="00D513E5">
        <w:rPr>
          <w:rFonts w:ascii="Times New Roman" w:hAnsi="Times New Roman" w:cs="Times New Roman"/>
          <w:kern w:val="2"/>
          <w:sz w:val="24"/>
          <w:szCs w:val="24"/>
          <w14:ligatures w14:val="standardContextual"/>
        </w:rPr>
        <w:t xml:space="preserve"> We will continue to collect data from our local hospitals regarding mental health to see hopeful improvements within the field annually. Lastly, we will send out surveys biannually to determine </w:t>
      </w:r>
      <w:proofErr w:type="gramStart"/>
      <w:r w:rsidRPr="00D513E5">
        <w:rPr>
          <w:rFonts w:ascii="Times New Roman" w:hAnsi="Times New Roman" w:cs="Times New Roman"/>
          <w:kern w:val="2"/>
          <w:sz w:val="24"/>
          <w:szCs w:val="24"/>
          <w14:ligatures w14:val="standardContextual"/>
        </w:rPr>
        <w:t>stigma</w:t>
      </w:r>
      <w:proofErr w:type="gramEnd"/>
      <w:r w:rsidRPr="00D513E5">
        <w:rPr>
          <w:rFonts w:ascii="Times New Roman" w:hAnsi="Times New Roman" w:cs="Times New Roman"/>
          <w:kern w:val="2"/>
          <w:sz w:val="24"/>
          <w:szCs w:val="24"/>
          <w14:ligatures w14:val="standardContextual"/>
        </w:rPr>
        <w:t xml:space="preserve"> around mental health differences from baseline.</w:t>
      </w:r>
    </w:p>
    <w:p w14:paraId="4CB34E7F" w14:textId="77777777" w:rsidR="00616664" w:rsidRPr="00D513E5" w:rsidRDefault="00616664" w:rsidP="00616664">
      <w:pPr>
        <w:spacing w:after="0" w:line="480" w:lineRule="auto"/>
        <w:rPr>
          <w:rFonts w:ascii="Times New Roman" w:hAnsi="Times New Roman" w:cs="Times New Roman"/>
          <w:b/>
          <w:bCs/>
          <w:kern w:val="2"/>
          <w:sz w:val="24"/>
          <w:szCs w:val="24"/>
          <w14:ligatures w14:val="standardContextual"/>
        </w:rPr>
      </w:pPr>
      <w:r w:rsidRPr="00D513E5">
        <w:rPr>
          <w:rFonts w:ascii="Times New Roman" w:hAnsi="Times New Roman" w:cs="Times New Roman"/>
          <w:b/>
          <w:bCs/>
          <w:kern w:val="2"/>
          <w:sz w:val="24"/>
          <w:szCs w:val="24"/>
          <w14:ligatures w14:val="standardContextual"/>
        </w:rPr>
        <w:t xml:space="preserve">Plan for Promoting </w:t>
      </w:r>
    </w:p>
    <w:p w14:paraId="15D73090" w14:textId="77777777" w:rsidR="00616664" w:rsidRPr="00D513E5" w:rsidRDefault="00616664" w:rsidP="00616664">
      <w:pPr>
        <w:spacing w:after="0" w:line="480" w:lineRule="auto"/>
        <w:rPr>
          <w:rFonts w:ascii="Times New Roman" w:hAnsi="Times New Roman" w:cs="Times New Roman"/>
          <w:kern w:val="2"/>
          <w:sz w:val="24"/>
          <w:szCs w:val="24"/>
          <w14:ligatures w14:val="standardContextual"/>
        </w:rPr>
      </w:pPr>
      <w:r w:rsidRPr="00D513E5">
        <w:rPr>
          <w:rFonts w:ascii="Times New Roman" w:hAnsi="Times New Roman" w:cs="Times New Roman"/>
          <w:kern w:val="2"/>
          <w:sz w:val="24"/>
          <w:szCs w:val="24"/>
          <w14:ligatures w14:val="standardContextual"/>
        </w:rPr>
        <w:tab/>
        <w:t>To promote</w:t>
      </w:r>
      <w:r>
        <w:rPr>
          <w:rFonts w:ascii="Times New Roman" w:hAnsi="Times New Roman" w:cs="Times New Roman"/>
          <w:kern w:val="2"/>
          <w:sz w:val="24"/>
          <w:szCs w:val="24"/>
          <w14:ligatures w14:val="standardContextual"/>
        </w:rPr>
        <w:t>,</w:t>
      </w:r>
      <w:r w:rsidRPr="00D513E5">
        <w:rPr>
          <w:rFonts w:ascii="Times New Roman" w:hAnsi="Times New Roman" w:cs="Times New Roman"/>
          <w:kern w:val="2"/>
          <w:sz w:val="24"/>
          <w:szCs w:val="24"/>
          <w14:ligatures w14:val="standardContextual"/>
        </w:rPr>
        <w:t xml:space="preserve"> we will create flyers and spread educational benefits and awareness of mental health support. Within these flyers</w:t>
      </w:r>
      <w:r>
        <w:rPr>
          <w:rFonts w:ascii="Times New Roman" w:hAnsi="Times New Roman" w:cs="Times New Roman"/>
          <w:kern w:val="2"/>
          <w:sz w:val="24"/>
          <w:szCs w:val="24"/>
          <w14:ligatures w14:val="standardContextual"/>
        </w:rPr>
        <w:t>, there will be information about</w:t>
      </w:r>
      <w:r w:rsidRPr="00D513E5">
        <w:rPr>
          <w:rFonts w:ascii="Times New Roman" w:hAnsi="Times New Roman" w:cs="Times New Roman"/>
          <w:kern w:val="2"/>
          <w:sz w:val="24"/>
          <w:szCs w:val="24"/>
          <w14:ligatures w14:val="standardContextual"/>
        </w:rPr>
        <w:t xml:space="preserve"> mental health facilities. We would also like to create a separate flyer regarding different versions of mental health providers. These flyers will be posted in many different areas of the community such as grocery stores, local restaurants, downtown, and hospitals. </w:t>
      </w:r>
      <w:r>
        <w:rPr>
          <w:rFonts w:ascii="Times New Roman" w:hAnsi="Times New Roman" w:cs="Times New Roman"/>
          <w:kern w:val="2"/>
          <w:sz w:val="24"/>
          <w:szCs w:val="24"/>
          <w14:ligatures w14:val="standardContextual"/>
        </w:rPr>
        <w:t>They will be po</w:t>
      </w:r>
      <w:r w:rsidRPr="00D513E5">
        <w:rPr>
          <w:rFonts w:ascii="Times New Roman" w:hAnsi="Times New Roman" w:cs="Times New Roman"/>
          <w:kern w:val="2"/>
          <w:sz w:val="24"/>
          <w:szCs w:val="24"/>
          <w14:ligatures w14:val="standardContextual"/>
        </w:rPr>
        <w:t>sted on various social media platforms</w:t>
      </w:r>
      <w:r>
        <w:rPr>
          <w:rFonts w:ascii="Times New Roman" w:hAnsi="Times New Roman" w:cs="Times New Roman"/>
          <w:kern w:val="2"/>
          <w:sz w:val="24"/>
          <w:szCs w:val="24"/>
          <w14:ligatures w14:val="standardContextual"/>
        </w:rPr>
        <w:t xml:space="preserve"> that</w:t>
      </w:r>
      <w:r w:rsidRPr="00D513E5">
        <w:rPr>
          <w:rFonts w:ascii="Times New Roman" w:hAnsi="Times New Roman" w:cs="Times New Roman"/>
          <w:kern w:val="2"/>
          <w:sz w:val="24"/>
          <w:szCs w:val="24"/>
          <w14:ligatures w14:val="standardContextual"/>
        </w:rPr>
        <w:t xml:space="preserve"> the MCHD uses regu</w:t>
      </w:r>
      <w:r>
        <w:rPr>
          <w:rFonts w:ascii="Times New Roman" w:hAnsi="Times New Roman" w:cs="Times New Roman"/>
          <w:kern w:val="2"/>
          <w:sz w:val="24"/>
          <w:szCs w:val="24"/>
          <w14:ligatures w14:val="standardContextual"/>
        </w:rPr>
        <w:t xml:space="preserve">larly for the protection, prevention, and promotion of public health initiatives. Involvement at community events in the county, setting up resource tables, information booths, and interacting with people of McDonough County. </w:t>
      </w:r>
    </w:p>
    <w:p w14:paraId="7B6EB04B" w14:textId="77777777" w:rsidR="00616664" w:rsidRPr="00C4412A" w:rsidRDefault="00616664" w:rsidP="00616664">
      <w:pPr>
        <w:spacing w:line="480" w:lineRule="auto"/>
        <w:rPr>
          <w:rFonts w:ascii="Times New Roman" w:hAnsi="Times New Roman" w:cs="Times New Roman"/>
          <w:b/>
          <w:bCs/>
          <w:i/>
          <w:iCs/>
          <w:sz w:val="24"/>
          <w:szCs w:val="24"/>
        </w:rPr>
      </w:pPr>
    </w:p>
    <w:p w14:paraId="606E1EFC" w14:textId="77777777" w:rsidR="00616664" w:rsidRDefault="00616664" w:rsidP="00616664">
      <w:pPr>
        <w:rPr>
          <w:rFonts w:ascii="Times New Roman" w:hAnsi="Times New Roman" w:cs="Times New Roman"/>
          <w:b/>
          <w:bCs/>
          <w:sz w:val="24"/>
          <w:szCs w:val="24"/>
        </w:rPr>
      </w:pPr>
      <w:r w:rsidRPr="002A4312">
        <w:rPr>
          <w:rFonts w:ascii="Times New Roman" w:hAnsi="Times New Roman" w:cs="Times New Roman"/>
          <w:b/>
          <w:bCs/>
          <w:sz w:val="24"/>
          <w:szCs w:val="24"/>
        </w:rPr>
        <w:t xml:space="preserve">Health Priority: Substance </w:t>
      </w:r>
      <w:r>
        <w:rPr>
          <w:rFonts w:ascii="Times New Roman" w:hAnsi="Times New Roman" w:cs="Times New Roman"/>
          <w:b/>
          <w:bCs/>
          <w:sz w:val="24"/>
          <w:szCs w:val="24"/>
        </w:rPr>
        <w:t>Use</w:t>
      </w:r>
      <w:r w:rsidRPr="002A4312">
        <w:rPr>
          <w:rFonts w:ascii="Times New Roman" w:hAnsi="Times New Roman" w:cs="Times New Roman"/>
          <w:b/>
          <w:bCs/>
          <w:sz w:val="24"/>
          <w:szCs w:val="24"/>
        </w:rPr>
        <w:t xml:space="preserve"> (Drugs/Alcohol)</w:t>
      </w:r>
    </w:p>
    <w:p w14:paraId="7BA79F8E" w14:textId="77777777" w:rsidR="00616664" w:rsidRDefault="00616664" w:rsidP="00616664">
      <w:pPr>
        <w:pStyle w:val="NormalWeb"/>
        <w:spacing w:before="0" w:beforeAutospacing="0" w:after="0" w:afterAutospacing="0" w:line="480" w:lineRule="auto"/>
        <w:rPr>
          <w:b/>
          <w:bCs/>
          <w:color w:val="222222"/>
        </w:rPr>
      </w:pPr>
      <w:r w:rsidRPr="00AD44F1">
        <w:rPr>
          <w:b/>
          <w:bCs/>
          <w:color w:val="222222"/>
        </w:rPr>
        <w:t>Description of Health Problem</w:t>
      </w:r>
    </w:p>
    <w:p w14:paraId="68A10E02" w14:textId="77777777" w:rsidR="00616664" w:rsidRPr="00B20834" w:rsidRDefault="00616664" w:rsidP="00616664">
      <w:pPr>
        <w:spacing w:line="480" w:lineRule="auto"/>
        <w:ind w:firstLine="720"/>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As declared by the Department of Health and Human Services (HHS), substance abuse has become a national emergency (</w:t>
      </w:r>
      <w:r w:rsidRPr="00B20834">
        <w:rPr>
          <w:rFonts w:ascii="Times New Roman" w:hAnsi="Times New Roman" w:cs="Times New Roman"/>
          <w:i/>
          <w:iCs/>
          <w:kern w:val="2"/>
          <w:sz w:val="24"/>
          <w:szCs w:val="24"/>
          <w14:ligatures w14:val="standardContextual"/>
        </w:rPr>
        <w:t>HHS Extends Public Health Emergency for Opioid Crisis</w:t>
      </w:r>
      <w:r w:rsidRPr="00B20834">
        <w:rPr>
          <w:rFonts w:ascii="Times New Roman" w:hAnsi="Times New Roman" w:cs="Times New Roman"/>
          <w:kern w:val="2"/>
          <w:sz w:val="24"/>
          <w:szCs w:val="24"/>
          <w14:ligatures w14:val="standardContextual"/>
        </w:rPr>
        <w:t>, 2025).</w:t>
      </w:r>
      <w:r w:rsidRPr="00B20834">
        <w:rPr>
          <w:kern w:val="2"/>
          <w:sz w:val="24"/>
          <w:szCs w:val="24"/>
          <w14:ligatures w14:val="standardContextual"/>
        </w:rPr>
        <w:t xml:space="preserve"> </w:t>
      </w:r>
      <w:r w:rsidRPr="00B20834">
        <w:rPr>
          <w:rFonts w:ascii="Times New Roman" w:hAnsi="Times New Roman" w:cs="Times New Roman"/>
          <w:kern w:val="2"/>
          <w:sz w:val="24"/>
          <w:szCs w:val="24"/>
          <w14:ligatures w14:val="standardContextual"/>
        </w:rPr>
        <w:t>Due to the heavy rise in cases in 2017</w:t>
      </w:r>
      <w:r>
        <w:rPr>
          <w:rFonts w:ascii="Times New Roman" w:hAnsi="Times New Roman" w:cs="Times New Roman"/>
          <w:kern w:val="2"/>
          <w:sz w:val="24"/>
          <w:szCs w:val="24"/>
          <w14:ligatures w14:val="standardContextual"/>
        </w:rPr>
        <w:t>,</w:t>
      </w:r>
      <w:r w:rsidRPr="00B20834">
        <w:rPr>
          <w:rFonts w:ascii="Times New Roman" w:hAnsi="Times New Roman" w:cs="Times New Roman"/>
          <w:kern w:val="2"/>
          <w:sz w:val="24"/>
          <w:szCs w:val="24"/>
          <w14:ligatures w14:val="standardContextual"/>
        </w:rPr>
        <w:t xml:space="preserve"> the CDC announced an Opioid Epidemic (CDC, 2024b). In 2020, 40.3 million people were living with some form of substance abuse which accounts for 14.5% of the United States population. More specifically</w:t>
      </w:r>
      <w:r>
        <w:rPr>
          <w:rFonts w:ascii="Times New Roman" w:hAnsi="Times New Roman" w:cs="Times New Roman"/>
          <w:kern w:val="2"/>
          <w:sz w:val="24"/>
          <w:szCs w:val="24"/>
          <w14:ligatures w14:val="standardContextual"/>
        </w:rPr>
        <w:t>,</w:t>
      </w:r>
      <w:r w:rsidRPr="00B20834">
        <w:rPr>
          <w:rFonts w:ascii="Times New Roman" w:hAnsi="Times New Roman" w:cs="Times New Roman"/>
          <w:kern w:val="2"/>
          <w:sz w:val="24"/>
          <w:szCs w:val="24"/>
          <w14:ligatures w14:val="standardContextual"/>
        </w:rPr>
        <w:t xml:space="preserve"> a study taken from 2018 found 6.2% of the population misused prescription drugs and 3.6% of the population misused prescription pain relievers (Healthy People, n.d.). Per 10,000 people</w:t>
      </w:r>
      <w:r>
        <w:rPr>
          <w:rFonts w:ascii="Times New Roman" w:hAnsi="Times New Roman" w:cs="Times New Roman"/>
          <w:kern w:val="2"/>
          <w:sz w:val="24"/>
          <w:szCs w:val="24"/>
          <w14:ligatures w14:val="standardContextual"/>
        </w:rPr>
        <w:t>,</w:t>
      </w:r>
      <w:r w:rsidRPr="00B20834">
        <w:rPr>
          <w:rFonts w:ascii="Times New Roman" w:hAnsi="Times New Roman" w:cs="Times New Roman"/>
          <w:kern w:val="2"/>
          <w:sz w:val="24"/>
          <w:szCs w:val="24"/>
          <w14:ligatures w14:val="standardContextual"/>
        </w:rPr>
        <w:t xml:space="preserve"> 3.9 used the services of the Emergency Department for the use of prescription opioids (Healthy People, n.d.). In Illinois</w:t>
      </w:r>
      <w:r>
        <w:rPr>
          <w:rFonts w:ascii="Times New Roman" w:hAnsi="Times New Roman" w:cs="Times New Roman"/>
          <w:kern w:val="2"/>
          <w:sz w:val="24"/>
          <w:szCs w:val="24"/>
          <w14:ligatures w14:val="standardContextual"/>
        </w:rPr>
        <w:t xml:space="preserve">, between </w:t>
      </w:r>
      <w:r>
        <w:rPr>
          <w:rFonts w:ascii="Times New Roman" w:hAnsi="Times New Roman" w:cs="Times New Roman"/>
          <w:kern w:val="2"/>
          <w:sz w:val="24"/>
          <w:szCs w:val="24"/>
          <w14:ligatures w14:val="standardContextual"/>
        </w:rPr>
        <w:lastRenderedPageBreak/>
        <w:t>2021 and 2022,</w:t>
      </w:r>
      <w:r w:rsidRPr="00B20834">
        <w:rPr>
          <w:rFonts w:ascii="Times New Roman" w:hAnsi="Times New Roman" w:cs="Times New Roman"/>
          <w:kern w:val="2"/>
          <w:sz w:val="24"/>
          <w:szCs w:val="24"/>
          <w14:ligatures w14:val="standardContextual"/>
        </w:rPr>
        <w:t xml:space="preserve"> the rate of opioid overdoses increased by 8.2%. </w:t>
      </w:r>
      <w:r>
        <w:rPr>
          <w:rFonts w:ascii="Times New Roman" w:hAnsi="Times New Roman" w:cs="Times New Roman"/>
          <w:kern w:val="2"/>
          <w:sz w:val="24"/>
          <w:szCs w:val="24"/>
          <w14:ligatures w14:val="standardContextual"/>
        </w:rPr>
        <w:t>O</w:t>
      </w:r>
      <w:r w:rsidRPr="00B20834">
        <w:rPr>
          <w:rFonts w:ascii="Times New Roman" w:hAnsi="Times New Roman" w:cs="Times New Roman"/>
          <w:kern w:val="2"/>
          <w:sz w:val="24"/>
          <w:szCs w:val="24"/>
          <w14:ligatures w14:val="standardContextual"/>
        </w:rPr>
        <w:t>n a more positive note, it has been unveiled that for the first time in Illinois since the opioid epidemic started</w:t>
      </w:r>
      <w:r>
        <w:rPr>
          <w:rFonts w:ascii="Times New Roman" w:hAnsi="Times New Roman" w:cs="Times New Roman"/>
          <w:kern w:val="2"/>
          <w:sz w:val="24"/>
          <w:szCs w:val="24"/>
          <w14:ligatures w14:val="standardContextual"/>
        </w:rPr>
        <w:t>,</w:t>
      </w:r>
      <w:r w:rsidRPr="00B20834">
        <w:rPr>
          <w:rFonts w:ascii="Times New Roman" w:hAnsi="Times New Roman" w:cs="Times New Roman"/>
          <w:kern w:val="2"/>
          <w:sz w:val="24"/>
          <w:szCs w:val="24"/>
          <w14:ligatures w14:val="standardContextual"/>
        </w:rPr>
        <w:t xml:space="preserve"> there has been a decline instead of </w:t>
      </w:r>
      <w:r>
        <w:rPr>
          <w:rFonts w:ascii="Times New Roman" w:hAnsi="Times New Roman" w:cs="Times New Roman"/>
          <w:kern w:val="2"/>
          <w:sz w:val="24"/>
          <w:szCs w:val="24"/>
          <w14:ligatures w14:val="standardContextual"/>
        </w:rPr>
        <w:t>an increase</w:t>
      </w:r>
      <w:r w:rsidRPr="00B20834">
        <w:rPr>
          <w:rFonts w:ascii="Times New Roman" w:hAnsi="Times New Roman" w:cs="Times New Roman"/>
          <w:kern w:val="2"/>
          <w:sz w:val="24"/>
          <w:szCs w:val="24"/>
          <w14:ligatures w14:val="standardContextual"/>
        </w:rPr>
        <w:t xml:space="preserve"> in opioid overdoses (IDPH, 2025)</w:t>
      </w:r>
    </w:p>
    <w:p w14:paraId="05A353A6" w14:textId="77777777" w:rsidR="00616664" w:rsidRPr="00B20834" w:rsidRDefault="00616664" w:rsidP="00616664">
      <w:pPr>
        <w:spacing w:after="0" w:line="480" w:lineRule="auto"/>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ab/>
        <w:t xml:space="preserve">High amounts of substance abuse can come from various social determinants of health. </w:t>
      </w:r>
      <w:proofErr w:type="gramStart"/>
      <w:r w:rsidRPr="00B20834">
        <w:rPr>
          <w:rFonts w:ascii="Times New Roman" w:hAnsi="Times New Roman" w:cs="Times New Roman"/>
          <w:kern w:val="2"/>
          <w:sz w:val="24"/>
          <w:szCs w:val="24"/>
          <w14:ligatures w14:val="standardContextual"/>
        </w:rPr>
        <w:t>Particular trends</w:t>
      </w:r>
      <w:proofErr w:type="gramEnd"/>
      <w:r w:rsidRPr="00B20834">
        <w:rPr>
          <w:rFonts w:ascii="Times New Roman" w:hAnsi="Times New Roman" w:cs="Times New Roman"/>
          <w:kern w:val="2"/>
          <w:sz w:val="24"/>
          <w:szCs w:val="24"/>
          <w14:ligatures w14:val="standardContextual"/>
        </w:rPr>
        <w:t xml:space="preserve"> among the population of people with substance abuse </w:t>
      </w:r>
      <w:proofErr w:type="gramStart"/>
      <w:r w:rsidRPr="00B20834">
        <w:rPr>
          <w:rFonts w:ascii="Times New Roman" w:hAnsi="Times New Roman" w:cs="Times New Roman"/>
          <w:kern w:val="2"/>
          <w:sz w:val="24"/>
          <w:szCs w:val="24"/>
          <w14:ligatures w14:val="standardContextual"/>
        </w:rPr>
        <w:t>is</w:t>
      </w:r>
      <w:proofErr w:type="gramEnd"/>
      <w:r w:rsidRPr="00B20834">
        <w:rPr>
          <w:rFonts w:ascii="Times New Roman" w:hAnsi="Times New Roman" w:cs="Times New Roman"/>
          <w:kern w:val="2"/>
          <w:sz w:val="24"/>
          <w:szCs w:val="24"/>
          <w14:ligatures w14:val="standardContextual"/>
        </w:rPr>
        <w:t xml:space="preserve"> employment status, income level, educational background, and neighborhood (</w:t>
      </w:r>
      <w:r w:rsidRPr="00B20834">
        <w:rPr>
          <w:rFonts w:ascii="Times New Roman" w:hAnsi="Times New Roman" w:cs="Times New Roman"/>
          <w:i/>
          <w:iCs/>
          <w:kern w:val="2"/>
          <w:sz w:val="24"/>
          <w:szCs w:val="24"/>
          <w14:ligatures w14:val="standardContextual"/>
        </w:rPr>
        <w:t>Alcohol and Drug Abuse Statistics Facts about Addiction</w:t>
      </w:r>
      <w:r w:rsidRPr="00B20834">
        <w:rPr>
          <w:rFonts w:ascii="Times New Roman" w:hAnsi="Times New Roman" w:cs="Times New Roman"/>
          <w:kern w:val="2"/>
          <w:sz w:val="24"/>
          <w:szCs w:val="24"/>
          <w14:ligatures w14:val="standardContextual"/>
        </w:rPr>
        <w:t>, 2025) According to the Journal of Substance Abuse and Addiction Treatment they found multifaceted associations between social determinants of health and substance abuse disorders (Lin, et al, 2024). We have data regarding social determinants of health that can help correlate findings. According to the County Health Rankings and Roadmaps in 2022</w:t>
      </w:r>
      <w:r>
        <w:rPr>
          <w:rFonts w:ascii="Times New Roman" w:hAnsi="Times New Roman" w:cs="Times New Roman"/>
          <w:kern w:val="2"/>
          <w:sz w:val="24"/>
          <w:szCs w:val="24"/>
          <w14:ligatures w14:val="standardContextual"/>
        </w:rPr>
        <w:t>,</w:t>
      </w:r>
      <w:r w:rsidRPr="00B20834">
        <w:rPr>
          <w:rFonts w:ascii="Times New Roman" w:hAnsi="Times New Roman" w:cs="Times New Roman"/>
          <w:kern w:val="2"/>
          <w:sz w:val="24"/>
          <w:szCs w:val="24"/>
          <w14:ligatures w14:val="standardContextual"/>
        </w:rPr>
        <w:t xml:space="preserve"> 4.1% of McDonough County was unemployed compared to the national average of 3.7%. They also </w:t>
      </w:r>
      <w:r>
        <w:rPr>
          <w:rFonts w:ascii="Times New Roman" w:hAnsi="Times New Roman" w:cs="Times New Roman"/>
          <w:kern w:val="2"/>
          <w:sz w:val="24"/>
          <w:szCs w:val="24"/>
          <w14:ligatures w14:val="standardContextual"/>
        </w:rPr>
        <w:t>note that in the county, 21% of the child population lives in poverty,</w:t>
      </w:r>
      <w:r w:rsidRPr="00B20834">
        <w:rPr>
          <w:rFonts w:ascii="Times New Roman" w:hAnsi="Times New Roman" w:cs="Times New Roman"/>
          <w:kern w:val="2"/>
          <w:sz w:val="24"/>
          <w:szCs w:val="24"/>
          <w14:ligatures w14:val="standardContextual"/>
        </w:rPr>
        <w:t xml:space="preserve"> compared to the 16% national average. The median income per household is $52,800 compared to the national average of $74,800. With the combination of data from the County Health Rankings and Roadmaps and educational information regarding substance abuse</w:t>
      </w:r>
      <w:r>
        <w:rPr>
          <w:rFonts w:ascii="Times New Roman" w:hAnsi="Times New Roman" w:cs="Times New Roman"/>
          <w:kern w:val="2"/>
          <w:sz w:val="24"/>
          <w:szCs w:val="24"/>
          <w14:ligatures w14:val="standardContextual"/>
        </w:rPr>
        <w:t>,</w:t>
      </w:r>
      <w:r w:rsidRPr="00B20834">
        <w:rPr>
          <w:rFonts w:ascii="Times New Roman" w:hAnsi="Times New Roman" w:cs="Times New Roman"/>
          <w:kern w:val="2"/>
          <w:sz w:val="24"/>
          <w:szCs w:val="24"/>
          <w14:ligatures w14:val="standardContextual"/>
        </w:rPr>
        <w:t xml:space="preserve"> we can determine that it would be in the best interest of McDonough County to focus on improving substance abuse.</w:t>
      </w:r>
    </w:p>
    <w:p w14:paraId="65CCB083" w14:textId="77777777" w:rsidR="00616664" w:rsidRPr="00B20834" w:rsidRDefault="00616664" w:rsidP="00616664">
      <w:pPr>
        <w:spacing w:after="0" w:line="480" w:lineRule="auto"/>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ab/>
        <w:t xml:space="preserve">The IDPH Opioid Data Dashboard (2025) reports </w:t>
      </w:r>
      <w:r>
        <w:rPr>
          <w:rFonts w:ascii="Times New Roman" w:hAnsi="Times New Roman" w:cs="Times New Roman"/>
          <w:kern w:val="2"/>
          <w:sz w:val="24"/>
          <w:szCs w:val="24"/>
          <w14:ligatures w14:val="standardContextual"/>
        </w:rPr>
        <w:t>the number</w:t>
      </w:r>
      <w:r w:rsidRPr="00B20834">
        <w:rPr>
          <w:rFonts w:ascii="Times New Roman" w:hAnsi="Times New Roman" w:cs="Times New Roman"/>
          <w:kern w:val="2"/>
          <w:sz w:val="24"/>
          <w:szCs w:val="24"/>
          <w14:ligatures w14:val="standardContextual"/>
        </w:rPr>
        <w:t xml:space="preserve"> of ED visits for overdose </w:t>
      </w:r>
      <w:proofErr w:type="gramStart"/>
      <w:r w:rsidRPr="00B20834">
        <w:rPr>
          <w:rFonts w:ascii="Times New Roman" w:hAnsi="Times New Roman" w:cs="Times New Roman"/>
          <w:kern w:val="2"/>
          <w:sz w:val="24"/>
          <w:szCs w:val="24"/>
          <w14:ligatures w14:val="standardContextual"/>
        </w:rPr>
        <w:t>by</w:t>
      </w:r>
      <w:proofErr w:type="gramEnd"/>
      <w:r w:rsidRPr="00B20834">
        <w:rPr>
          <w:rFonts w:ascii="Times New Roman" w:hAnsi="Times New Roman" w:cs="Times New Roman"/>
          <w:kern w:val="2"/>
          <w:sz w:val="24"/>
          <w:szCs w:val="24"/>
          <w14:ligatures w14:val="standardContextual"/>
        </w:rPr>
        <w:t xml:space="preserve"> 10,000 people. McDonough County reports less than 105.4 per 10,000 people that visit the ED for opioid overdoses compared to the state rate of 60.6 per 10,000. According to the ICJIA (n.d.)</w:t>
      </w:r>
      <w:r>
        <w:rPr>
          <w:rFonts w:ascii="Times New Roman" w:hAnsi="Times New Roman" w:cs="Times New Roman"/>
          <w:kern w:val="2"/>
          <w:sz w:val="24"/>
          <w:szCs w:val="24"/>
          <w14:ligatures w14:val="standardContextual"/>
        </w:rPr>
        <w:t>, in 2017, it was concluded that rural communities had the highest methamphetamine rate compared to other counties.</w:t>
      </w:r>
      <w:r w:rsidRPr="00B20834">
        <w:rPr>
          <w:rFonts w:ascii="Times New Roman" w:hAnsi="Times New Roman" w:cs="Times New Roman"/>
          <w:kern w:val="2"/>
          <w:sz w:val="24"/>
          <w:szCs w:val="24"/>
          <w14:ligatures w14:val="standardContextual"/>
        </w:rPr>
        <w:t xml:space="preserve"> McDonough accumulated 3.0-28.4 per 100,000 people for methamphetamine arrests. The increase of substance abuse in the county and state </w:t>
      </w:r>
      <w:r>
        <w:rPr>
          <w:rFonts w:ascii="Times New Roman" w:hAnsi="Times New Roman" w:cs="Times New Roman"/>
          <w:kern w:val="2"/>
          <w:sz w:val="24"/>
          <w:szCs w:val="24"/>
          <w14:ligatures w14:val="standardContextual"/>
        </w:rPr>
        <w:t xml:space="preserve">shows that there needs to be more health promotion, education, and programs for the at-risk population to prevent </w:t>
      </w:r>
      <w:r w:rsidRPr="00B20834">
        <w:rPr>
          <w:rFonts w:ascii="Times New Roman" w:hAnsi="Times New Roman" w:cs="Times New Roman"/>
          <w:kern w:val="2"/>
          <w:sz w:val="24"/>
          <w:szCs w:val="24"/>
          <w14:ligatures w14:val="standardContextual"/>
        </w:rPr>
        <w:t>substance abuse.</w:t>
      </w:r>
    </w:p>
    <w:p w14:paraId="789C8E0B" w14:textId="77777777" w:rsidR="00616664" w:rsidRPr="00B20834" w:rsidRDefault="00616664" w:rsidP="00616664">
      <w:pPr>
        <w:spacing w:after="0" w:line="480" w:lineRule="auto"/>
        <w:rPr>
          <w:rFonts w:ascii="Times New Roman" w:hAnsi="Times New Roman" w:cs="Times New Roman"/>
          <w:b/>
          <w:bCs/>
          <w:kern w:val="2"/>
          <w:sz w:val="24"/>
          <w:szCs w:val="24"/>
          <w14:ligatures w14:val="standardContextual"/>
        </w:rPr>
      </w:pPr>
      <w:r w:rsidRPr="00B20834">
        <w:rPr>
          <w:rFonts w:ascii="Times New Roman" w:hAnsi="Times New Roman" w:cs="Times New Roman"/>
          <w:b/>
          <w:bCs/>
          <w:kern w:val="2"/>
          <w:sz w:val="24"/>
          <w:szCs w:val="24"/>
          <w14:ligatures w14:val="standardContextual"/>
        </w:rPr>
        <w:t xml:space="preserve">Relationship </w:t>
      </w:r>
      <w:proofErr w:type="gramStart"/>
      <w:r w:rsidRPr="00B20834">
        <w:rPr>
          <w:rFonts w:ascii="Times New Roman" w:hAnsi="Times New Roman" w:cs="Times New Roman"/>
          <w:b/>
          <w:bCs/>
          <w:kern w:val="2"/>
          <w:sz w:val="24"/>
          <w:szCs w:val="24"/>
          <w14:ligatures w14:val="standardContextual"/>
        </w:rPr>
        <w:t>to</w:t>
      </w:r>
      <w:proofErr w:type="gramEnd"/>
      <w:r w:rsidRPr="00B20834">
        <w:rPr>
          <w:rFonts w:ascii="Times New Roman" w:hAnsi="Times New Roman" w:cs="Times New Roman"/>
          <w:b/>
          <w:bCs/>
          <w:kern w:val="2"/>
          <w:sz w:val="24"/>
          <w:szCs w:val="24"/>
          <w14:ligatures w14:val="standardContextual"/>
        </w:rPr>
        <w:t xml:space="preserve"> healthy people 2030</w:t>
      </w:r>
    </w:p>
    <w:p w14:paraId="290230E3" w14:textId="77777777" w:rsidR="00616664" w:rsidRPr="00B20834" w:rsidRDefault="00616664" w:rsidP="00616664">
      <w:pPr>
        <w:spacing w:after="0" w:line="480" w:lineRule="auto"/>
        <w:rPr>
          <w:rFonts w:ascii="Times New Roman" w:hAnsi="Times New Roman" w:cs="Times New Roman"/>
          <w:kern w:val="2"/>
          <w:sz w:val="24"/>
          <w:szCs w:val="24"/>
          <w14:ligatures w14:val="standardContextual"/>
        </w:rPr>
      </w:pPr>
      <w:r w:rsidRPr="00B20834">
        <w:rPr>
          <w:rFonts w:ascii="Times New Roman" w:hAnsi="Times New Roman" w:cs="Times New Roman"/>
          <w:b/>
          <w:bCs/>
          <w:kern w:val="2"/>
          <w:sz w:val="24"/>
          <w:szCs w:val="24"/>
          <w14:ligatures w14:val="standardContextual"/>
        </w:rPr>
        <w:tab/>
      </w:r>
      <w:r w:rsidRPr="00B20834">
        <w:rPr>
          <w:rFonts w:ascii="Times New Roman" w:hAnsi="Times New Roman" w:cs="Times New Roman"/>
          <w:kern w:val="2"/>
          <w:sz w:val="24"/>
          <w:szCs w:val="24"/>
          <w14:ligatures w14:val="standardContextual"/>
        </w:rPr>
        <w:t xml:space="preserve">Healthy </w:t>
      </w:r>
      <w:r>
        <w:rPr>
          <w:rFonts w:ascii="Times New Roman" w:hAnsi="Times New Roman" w:cs="Times New Roman"/>
          <w:kern w:val="2"/>
          <w:sz w:val="24"/>
          <w:szCs w:val="24"/>
          <w14:ligatures w14:val="standardContextual"/>
        </w:rPr>
        <w:t xml:space="preserve">People 2030 (n.d.) </w:t>
      </w:r>
      <w:proofErr w:type="gramStart"/>
      <w:r>
        <w:rPr>
          <w:rFonts w:ascii="Times New Roman" w:hAnsi="Times New Roman" w:cs="Times New Roman"/>
          <w:kern w:val="2"/>
          <w:sz w:val="24"/>
          <w:szCs w:val="24"/>
          <w14:ligatures w14:val="standardContextual"/>
        </w:rPr>
        <w:t>aims</w:t>
      </w:r>
      <w:proofErr w:type="gramEnd"/>
      <w:r>
        <w:rPr>
          <w:rFonts w:ascii="Times New Roman" w:hAnsi="Times New Roman" w:cs="Times New Roman"/>
          <w:kern w:val="2"/>
          <w:sz w:val="24"/>
          <w:szCs w:val="24"/>
          <w14:ligatures w14:val="standardContextual"/>
        </w:rPr>
        <w:t xml:space="preserve"> for the reduction of harm from</w:t>
      </w:r>
      <w:r w:rsidRPr="00B20834">
        <w:rPr>
          <w:rFonts w:ascii="Times New Roman" w:hAnsi="Times New Roman" w:cs="Times New Roman"/>
          <w:kern w:val="2"/>
          <w:sz w:val="24"/>
          <w:szCs w:val="24"/>
          <w14:ligatures w14:val="standardContextual"/>
        </w:rPr>
        <w:t xml:space="preserve"> substance abuse</w:t>
      </w:r>
      <w:r>
        <w:rPr>
          <w:rFonts w:ascii="Times New Roman" w:hAnsi="Times New Roman" w:cs="Times New Roman"/>
          <w:kern w:val="2"/>
          <w:sz w:val="24"/>
          <w:szCs w:val="24"/>
          <w14:ligatures w14:val="standardContextual"/>
        </w:rPr>
        <w:t xml:space="preserve"> and </w:t>
      </w:r>
      <w:r w:rsidRPr="00B20834">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l</w:t>
      </w:r>
      <w:r w:rsidRPr="00B20834">
        <w:rPr>
          <w:rFonts w:ascii="Times New Roman" w:hAnsi="Times New Roman" w:cs="Times New Roman"/>
          <w:kern w:val="2"/>
          <w:sz w:val="24"/>
          <w:szCs w:val="24"/>
          <w14:ligatures w14:val="standardContextual"/>
        </w:rPr>
        <w:t xml:space="preserve">essening the burden of the emergency department with substance </w:t>
      </w:r>
      <w:r>
        <w:rPr>
          <w:rFonts w:ascii="Times New Roman" w:hAnsi="Times New Roman" w:cs="Times New Roman"/>
          <w:kern w:val="2"/>
          <w:sz w:val="24"/>
          <w:szCs w:val="24"/>
          <w14:ligatures w14:val="standardContextual"/>
        </w:rPr>
        <w:t>abuse-related</w:t>
      </w:r>
      <w:r w:rsidRPr="00B20834">
        <w:rPr>
          <w:rFonts w:ascii="Times New Roman" w:hAnsi="Times New Roman" w:cs="Times New Roman"/>
          <w:kern w:val="2"/>
          <w:sz w:val="24"/>
          <w:szCs w:val="24"/>
          <w14:ligatures w14:val="standardContextual"/>
        </w:rPr>
        <w:t xml:space="preserve"> causes. The number of deaths </w:t>
      </w:r>
      <w:r>
        <w:rPr>
          <w:rFonts w:ascii="Times New Roman" w:hAnsi="Times New Roman" w:cs="Times New Roman"/>
          <w:kern w:val="2"/>
          <w:sz w:val="24"/>
          <w:szCs w:val="24"/>
          <w14:ligatures w14:val="standardContextual"/>
        </w:rPr>
        <w:t xml:space="preserve">related to substance abuse is also a </w:t>
      </w:r>
      <w:r w:rsidRPr="00B20834">
        <w:rPr>
          <w:rFonts w:ascii="Times New Roman" w:hAnsi="Times New Roman" w:cs="Times New Roman"/>
          <w:kern w:val="2"/>
          <w:sz w:val="24"/>
          <w:szCs w:val="24"/>
          <w14:ligatures w14:val="standardContextual"/>
        </w:rPr>
        <w:t>common theme among objectives in Healthy People 2030.</w:t>
      </w:r>
    </w:p>
    <w:p w14:paraId="541A35BA" w14:textId="77777777" w:rsidR="00616664" w:rsidRPr="00B20834" w:rsidRDefault="00616664" w:rsidP="00616664">
      <w:pPr>
        <w:numPr>
          <w:ilvl w:val="0"/>
          <w:numId w:val="20"/>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lastRenderedPageBreak/>
        <w:t xml:space="preserve">Reduce the misuse of drugs and alcohol </w:t>
      </w:r>
    </w:p>
    <w:p w14:paraId="0C8C026E" w14:textId="77777777" w:rsidR="00616664" w:rsidRPr="00B20834" w:rsidRDefault="00616664" w:rsidP="00616664">
      <w:pPr>
        <w:numPr>
          <w:ilvl w:val="0"/>
          <w:numId w:val="20"/>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Reduce opioid overdose</w:t>
      </w:r>
    </w:p>
    <w:p w14:paraId="7245F1FA" w14:textId="77777777" w:rsidR="00616664" w:rsidRPr="00B20834" w:rsidRDefault="00616664" w:rsidP="00616664">
      <w:pPr>
        <w:numPr>
          <w:ilvl w:val="0"/>
          <w:numId w:val="20"/>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Decrease the number of deaths due to drunk driving</w:t>
      </w:r>
    </w:p>
    <w:p w14:paraId="0060F09F" w14:textId="77777777" w:rsidR="00616664" w:rsidRPr="00B20834" w:rsidRDefault="00616664" w:rsidP="00616664">
      <w:pPr>
        <w:spacing w:after="0" w:line="480" w:lineRule="auto"/>
        <w:rPr>
          <w:rFonts w:ascii="Times New Roman" w:hAnsi="Times New Roman" w:cs="Times New Roman"/>
          <w:b/>
          <w:bCs/>
          <w:kern w:val="2"/>
          <w:sz w:val="24"/>
          <w:szCs w:val="24"/>
          <w14:ligatures w14:val="standardContextual"/>
        </w:rPr>
      </w:pPr>
      <w:r w:rsidRPr="00B20834">
        <w:rPr>
          <w:rFonts w:ascii="Times New Roman" w:hAnsi="Times New Roman" w:cs="Times New Roman"/>
          <w:b/>
          <w:bCs/>
          <w:kern w:val="2"/>
          <w:sz w:val="24"/>
          <w:szCs w:val="24"/>
          <w14:ligatures w14:val="standardContextual"/>
        </w:rPr>
        <w:t xml:space="preserve">Target Population </w:t>
      </w:r>
    </w:p>
    <w:p w14:paraId="21FBAD59" w14:textId="77777777" w:rsidR="00616664" w:rsidRPr="00B20834" w:rsidRDefault="00616664" w:rsidP="00616664">
      <w:pPr>
        <w:spacing w:after="0" w:line="480" w:lineRule="auto"/>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 xml:space="preserve">According to </w:t>
      </w:r>
      <w:proofErr w:type="spellStart"/>
      <w:r w:rsidRPr="00B20834">
        <w:rPr>
          <w:rFonts w:ascii="Times New Roman" w:hAnsi="Times New Roman" w:cs="Times New Roman"/>
          <w:kern w:val="2"/>
          <w:sz w:val="24"/>
          <w:szCs w:val="24"/>
          <w14:ligatures w14:val="standardContextual"/>
        </w:rPr>
        <w:t>Ostmo</w:t>
      </w:r>
      <w:proofErr w:type="spellEnd"/>
      <w:r w:rsidRPr="00B20834">
        <w:rPr>
          <w:rFonts w:ascii="Times New Roman" w:hAnsi="Times New Roman" w:cs="Times New Roman"/>
          <w:kern w:val="2"/>
          <w:sz w:val="24"/>
          <w:szCs w:val="24"/>
          <w14:ligatures w14:val="standardContextual"/>
        </w:rPr>
        <w:t xml:space="preserve"> (2022) it is found that the target population for rural counties </w:t>
      </w:r>
      <w:r>
        <w:rPr>
          <w:rFonts w:ascii="Times New Roman" w:hAnsi="Times New Roman" w:cs="Times New Roman"/>
          <w:kern w:val="2"/>
          <w:sz w:val="24"/>
          <w:szCs w:val="24"/>
          <w14:ligatures w14:val="standardContextual"/>
        </w:rPr>
        <w:t>is</w:t>
      </w:r>
      <w:r w:rsidRPr="00B20834">
        <w:rPr>
          <w:rFonts w:ascii="Times New Roman" w:hAnsi="Times New Roman" w:cs="Times New Roman"/>
          <w:kern w:val="2"/>
          <w:sz w:val="24"/>
          <w:szCs w:val="24"/>
          <w14:ligatures w14:val="standardContextual"/>
        </w:rPr>
        <w:t>:</w:t>
      </w:r>
    </w:p>
    <w:p w14:paraId="4F3601E7" w14:textId="77777777" w:rsidR="00616664" w:rsidRPr="00B20834" w:rsidRDefault="00616664" w:rsidP="00616664">
      <w:pPr>
        <w:numPr>
          <w:ilvl w:val="0"/>
          <w:numId w:val="14"/>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 xml:space="preserve">Adolescents </w:t>
      </w:r>
    </w:p>
    <w:p w14:paraId="65F3E996" w14:textId="77777777" w:rsidR="00616664" w:rsidRPr="00B20834" w:rsidRDefault="00616664" w:rsidP="00616664">
      <w:pPr>
        <w:numPr>
          <w:ilvl w:val="0"/>
          <w:numId w:val="14"/>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 xml:space="preserve">Emerging adulthood </w:t>
      </w:r>
    </w:p>
    <w:p w14:paraId="59550432" w14:textId="77777777" w:rsidR="00616664" w:rsidRPr="00B20834" w:rsidRDefault="00616664" w:rsidP="00616664">
      <w:pPr>
        <w:numPr>
          <w:ilvl w:val="0"/>
          <w:numId w:val="14"/>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Middle Adulthood</w:t>
      </w:r>
    </w:p>
    <w:p w14:paraId="2D8ED0CD" w14:textId="77777777" w:rsidR="00616664" w:rsidRPr="00B20834" w:rsidRDefault="00616664" w:rsidP="00616664">
      <w:pPr>
        <w:spacing w:after="0" w:line="480" w:lineRule="auto"/>
        <w:rPr>
          <w:rFonts w:ascii="Times New Roman" w:hAnsi="Times New Roman" w:cs="Times New Roman"/>
          <w:b/>
          <w:bCs/>
          <w:kern w:val="2"/>
          <w:sz w:val="24"/>
          <w:szCs w:val="24"/>
          <w14:ligatures w14:val="standardContextual"/>
        </w:rPr>
      </w:pPr>
      <w:r w:rsidRPr="00B20834">
        <w:rPr>
          <w:rFonts w:ascii="Times New Roman" w:hAnsi="Times New Roman" w:cs="Times New Roman"/>
          <w:b/>
          <w:bCs/>
          <w:kern w:val="2"/>
          <w:sz w:val="24"/>
          <w:szCs w:val="24"/>
          <w14:ligatures w14:val="standardContextual"/>
        </w:rPr>
        <w:t xml:space="preserve">Risk Factors </w:t>
      </w:r>
    </w:p>
    <w:p w14:paraId="5AED0BC2" w14:textId="77777777" w:rsidR="00616664" w:rsidRPr="00B20834" w:rsidRDefault="00616664" w:rsidP="00616664">
      <w:pPr>
        <w:numPr>
          <w:ilvl w:val="0"/>
          <w:numId w:val="11"/>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b/>
          <w:bCs/>
          <w:kern w:val="2"/>
          <w:sz w:val="24"/>
          <w:szCs w:val="24"/>
          <w14:ligatures w14:val="standardContextual"/>
        </w:rPr>
        <w:t xml:space="preserve">Source </w:t>
      </w:r>
    </w:p>
    <w:p w14:paraId="52E8EFA9" w14:textId="77777777" w:rsidR="00616664" w:rsidRPr="00B20834" w:rsidRDefault="00616664" w:rsidP="00616664">
      <w:pPr>
        <w:numPr>
          <w:ilvl w:val="0"/>
          <w:numId w:val="11"/>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Low income</w:t>
      </w:r>
    </w:p>
    <w:p w14:paraId="4D3F0C99" w14:textId="77777777" w:rsidR="00616664" w:rsidRPr="00B20834" w:rsidRDefault="00616664" w:rsidP="00616664">
      <w:pPr>
        <w:numPr>
          <w:ilvl w:val="0"/>
          <w:numId w:val="11"/>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 xml:space="preserve">Environmental, violent neighborhood </w:t>
      </w:r>
    </w:p>
    <w:p w14:paraId="06D31A22" w14:textId="77777777" w:rsidR="00616664" w:rsidRPr="00B20834" w:rsidRDefault="00616664" w:rsidP="00616664">
      <w:pPr>
        <w:numPr>
          <w:ilvl w:val="0"/>
          <w:numId w:val="11"/>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Employment status</w:t>
      </w:r>
    </w:p>
    <w:p w14:paraId="6B9E47F1" w14:textId="77777777" w:rsidR="00616664" w:rsidRPr="00B20834" w:rsidRDefault="00616664" w:rsidP="00616664">
      <w:pPr>
        <w:numPr>
          <w:ilvl w:val="0"/>
          <w:numId w:val="11"/>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Familial history</w:t>
      </w:r>
    </w:p>
    <w:p w14:paraId="323ACE3B" w14:textId="77777777" w:rsidR="00616664" w:rsidRPr="00B20834" w:rsidRDefault="00616664" w:rsidP="00616664">
      <w:pPr>
        <w:numPr>
          <w:ilvl w:val="0"/>
          <w:numId w:val="11"/>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Mental health disorder</w:t>
      </w:r>
    </w:p>
    <w:p w14:paraId="150673A5" w14:textId="77777777" w:rsidR="00616664" w:rsidRPr="00B20834" w:rsidRDefault="00616664" w:rsidP="00616664">
      <w:pPr>
        <w:numPr>
          <w:ilvl w:val="0"/>
          <w:numId w:val="11"/>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Being prescribed addictive medication</w:t>
      </w:r>
    </w:p>
    <w:p w14:paraId="338F3BFC" w14:textId="77777777" w:rsidR="00616664" w:rsidRPr="00B20834" w:rsidRDefault="00616664" w:rsidP="00616664">
      <w:pPr>
        <w:numPr>
          <w:ilvl w:val="0"/>
          <w:numId w:val="11"/>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Family, financial, and work stress</w:t>
      </w:r>
    </w:p>
    <w:p w14:paraId="18FD117C" w14:textId="77777777" w:rsidR="00616664" w:rsidRPr="00B20834" w:rsidRDefault="00616664" w:rsidP="00616664">
      <w:pPr>
        <w:numPr>
          <w:ilvl w:val="0"/>
          <w:numId w:val="11"/>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Peer Pressure</w:t>
      </w:r>
    </w:p>
    <w:p w14:paraId="3F947AD8" w14:textId="77777777" w:rsidR="00616664" w:rsidRPr="00B20834" w:rsidRDefault="00616664" w:rsidP="00616664">
      <w:pPr>
        <w:spacing w:after="0" w:line="480" w:lineRule="auto"/>
        <w:rPr>
          <w:rFonts w:ascii="Times New Roman" w:hAnsi="Times New Roman" w:cs="Times New Roman"/>
          <w:b/>
          <w:bCs/>
          <w:kern w:val="2"/>
          <w:sz w:val="24"/>
          <w:szCs w:val="24"/>
          <w14:ligatures w14:val="standardContextual"/>
        </w:rPr>
      </w:pPr>
      <w:r w:rsidRPr="00B20834">
        <w:rPr>
          <w:rFonts w:ascii="Times New Roman" w:hAnsi="Times New Roman" w:cs="Times New Roman"/>
          <w:b/>
          <w:bCs/>
          <w:kern w:val="2"/>
          <w:sz w:val="24"/>
          <w:szCs w:val="24"/>
          <w14:ligatures w14:val="standardContextual"/>
        </w:rPr>
        <w:t xml:space="preserve">Contributing Factors </w:t>
      </w:r>
    </w:p>
    <w:p w14:paraId="3E397E2B" w14:textId="77777777" w:rsidR="00616664" w:rsidRPr="00C12761" w:rsidRDefault="00616664" w:rsidP="00616664">
      <w:pPr>
        <w:numPr>
          <w:ilvl w:val="0"/>
          <w:numId w:val="12"/>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 xml:space="preserve">Lack of access to care </w:t>
      </w:r>
    </w:p>
    <w:p w14:paraId="3EAA1F52" w14:textId="77777777" w:rsidR="00616664" w:rsidRPr="00C12761" w:rsidRDefault="00616664" w:rsidP="00616664">
      <w:pPr>
        <w:numPr>
          <w:ilvl w:val="0"/>
          <w:numId w:val="12"/>
        </w:numPr>
        <w:spacing w:after="0" w:line="480" w:lineRule="auto"/>
        <w:contextualSpacing/>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Higher Poverty level than the state and the nation.</w:t>
      </w:r>
    </w:p>
    <w:p w14:paraId="1F80759E" w14:textId="77777777" w:rsidR="00616664" w:rsidRPr="00B20834" w:rsidRDefault="00616664" w:rsidP="00616664">
      <w:pPr>
        <w:numPr>
          <w:ilvl w:val="0"/>
          <w:numId w:val="12"/>
        </w:numPr>
        <w:spacing w:after="0" w:line="480" w:lineRule="auto"/>
        <w:contextualSpacing/>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 xml:space="preserve">Stigma </w:t>
      </w:r>
    </w:p>
    <w:p w14:paraId="1E2CE64C" w14:textId="77777777" w:rsidR="00616664" w:rsidRPr="00B20834" w:rsidRDefault="00616664" w:rsidP="00616664">
      <w:pPr>
        <w:numPr>
          <w:ilvl w:val="0"/>
          <w:numId w:val="12"/>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Lack of education</w:t>
      </w:r>
    </w:p>
    <w:p w14:paraId="3B8BB86B" w14:textId="77777777" w:rsidR="00616664" w:rsidRPr="00B20834" w:rsidRDefault="00616664" w:rsidP="00616664">
      <w:pPr>
        <w:numPr>
          <w:ilvl w:val="0"/>
          <w:numId w:val="12"/>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 xml:space="preserve">Lack of faith-based resources and </w:t>
      </w:r>
      <w:r>
        <w:rPr>
          <w:rFonts w:ascii="Times New Roman" w:hAnsi="Times New Roman" w:cs="Times New Roman"/>
          <w:kern w:val="2"/>
          <w:sz w:val="24"/>
          <w:szCs w:val="24"/>
          <w14:ligatures w14:val="standardContextual"/>
        </w:rPr>
        <w:t>after-school</w:t>
      </w:r>
      <w:r w:rsidRPr="00B20834">
        <w:rPr>
          <w:rFonts w:ascii="Times New Roman" w:hAnsi="Times New Roman" w:cs="Times New Roman"/>
          <w:kern w:val="2"/>
          <w:sz w:val="24"/>
          <w:szCs w:val="24"/>
          <w14:ligatures w14:val="standardContextual"/>
        </w:rPr>
        <w:t xml:space="preserve"> activities </w:t>
      </w:r>
    </w:p>
    <w:p w14:paraId="7A2EAD4B" w14:textId="77777777" w:rsidR="00616664" w:rsidRPr="002560C9" w:rsidRDefault="00616664" w:rsidP="00616664">
      <w:pPr>
        <w:numPr>
          <w:ilvl w:val="0"/>
          <w:numId w:val="12"/>
        </w:numPr>
        <w:spacing w:after="0" w:line="480" w:lineRule="auto"/>
        <w:contextualSpacing/>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Lack of Safe Housing</w:t>
      </w:r>
    </w:p>
    <w:p w14:paraId="6BBB20F0" w14:textId="77777777" w:rsidR="00616664" w:rsidRPr="00B20834" w:rsidRDefault="00616664" w:rsidP="00616664">
      <w:pPr>
        <w:numPr>
          <w:ilvl w:val="0"/>
          <w:numId w:val="12"/>
        </w:numPr>
        <w:spacing w:after="0" w:line="480" w:lineRule="auto"/>
        <w:contextualSpacing/>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lastRenderedPageBreak/>
        <w:t>Abuse/neglect as a child</w:t>
      </w:r>
    </w:p>
    <w:p w14:paraId="04EB796C" w14:textId="77777777" w:rsidR="00616664" w:rsidRPr="00B20834" w:rsidRDefault="00616664" w:rsidP="00616664">
      <w:pPr>
        <w:spacing w:after="0" w:line="480" w:lineRule="auto"/>
        <w:rPr>
          <w:rFonts w:ascii="Times New Roman" w:hAnsi="Times New Roman" w:cs="Times New Roman"/>
          <w:b/>
          <w:bCs/>
          <w:kern w:val="2"/>
          <w:sz w:val="24"/>
          <w:szCs w:val="24"/>
          <w14:ligatures w14:val="standardContextual"/>
        </w:rPr>
      </w:pPr>
      <w:r w:rsidRPr="00B20834">
        <w:rPr>
          <w:rFonts w:ascii="Times New Roman" w:hAnsi="Times New Roman" w:cs="Times New Roman"/>
          <w:b/>
          <w:bCs/>
          <w:kern w:val="2"/>
          <w:sz w:val="24"/>
          <w:szCs w:val="24"/>
          <w14:ligatures w14:val="standardContextual"/>
        </w:rPr>
        <w:t xml:space="preserve">Outcome Objectives </w:t>
      </w:r>
    </w:p>
    <w:p w14:paraId="589DDCCE" w14:textId="77777777" w:rsidR="00616664" w:rsidRPr="00B20834" w:rsidRDefault="00616664" w:rsidP="00616664">
      <w:pPr>
        <w:numPr>
          <w:ilvl w:val="0"/>
          <w:numId w:val="13"/>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By 2030, we aim to decrease emergency department visits by 2% regarding substance abuse issues.</w:t>
      </w:r>
    </w:p>
    <w:p w14:paraId="3B2CA9FF" w14:textId="77777777" w:rsidR="00616664" w:rsidRPr="00B20834" w:rsidRDefault="00616664" w:rsidP="00616664">
      <w:pPr>
        <w:numPr>
          <w:ilvl w:val="0"/>
          <w:numId w:val="13"/>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By 2030, we aim to decrease the amount of drug/alcohol related issues</w:t>
      </w:r>
    </w:p>
    <w:p w14:paraId="3B826957" w14:textId="77777777" w:rsidR="00616664" w:rsidRPr="00B20834" w:rsidRDefault="00616664" w:rsidP="00616664">
      <w:pPr>
        <w:spacing w:after="0" w:line="480" w:lineRule="auto"/>
        <w:rPr>
          <w:rFonts w:ascii="Times New Roman" w:hAnsi="Times New Roman" w:cs="Times New Roman"/>
          <w:b/>
          <w:bCs/>
          <w:kern w:val="2"/>
          <w:sz w:val="24"/>
          <w:szCs w:val="24"/>
          <w14:ligatures w14:val="standardContextual"/>
        </w:rPr>
      </w:pPr>
      <w:r w:rsidRPr="00B20834">
        <w:rPr>
          <w:rFonts w:ascii="Times New Roman" w:hAnsi="Times New Roman" w:cs="Times New Roman"/>
          <w:b/>
          <w:bCs/>
          <w:kern w:val="2"/>
          <w:sz w:val="24"/>
          <w:szCs w:val="24"/>
          <w14:ligatures w14:val="standardContextual"/>
        </w:rPr>
        <w:t xml:space="preserve">Impact Objectives </w:t>
      </w:r>
    </w:p>
    <w:p w14:paraId="150FEFF2" w14:textId="77777777" w:rsidR="00616664" w:rsidRPr="00B20834" w:rsidRDefault="00616664" w:rsidP="00616664">
      <w:pPr>
        <w:numPr>
          <w:ilvl w:val="0"/>
          <w:numId w:val="15"/>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 xml:space="preserve">Increase </w:t>
      </w:r>
      <w:r>
        <w:rPr>
          <w:rFonts w:ascii="Times New Roman" w:hAnsi="Times New Roman" w:cs="Times New Roman"/>
          <w:kern w:val="2"/>
          <w:sz w:val="24"/>
          <w:szCs w:val="24"/>
          <w14:ligatures w14:val="standardContextual"/>
        </w:rPr>
        <w:t>after-school</w:t>
      </w:r>
      <w:r w:rsidRPr="00B20834">
        <w:rPr>
          <w:rFonts w:ascii="Times New Roman" w:hAnsi="Times New Roman" w:cs="Times New Roman"/>
          <w:kern w:val="2"/>
          <w:sz w:val="24"/>
          <w:szCs w:val="24"/>
          <w14:ligatures w14:val="standardContextual"/>
        </w:rPr>
        <w:t xml:space="preserve"> programs for children who would benefit from them</w:t>
      </w:r>
    </w:p>
    <w:p w14:paraId="1F74D961" w14:textId="77777777" w:rsidR="00616664" w:rsidRPr="00B20834" w:rsidRDefault="00616664" w:rsidP="00616664">
      <w:pPr>
        <w:numPr>
          <w:ilvl w:val="0"/>
          <w:numId w:val="15"/>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Harm reduction measures</w:t>
      </w:r>
    </w:p>
    <w:p w14:paraId="60C41622" w14:textId="77777777" w:rsidR="00616664" w:rsidRPr="00B20834" w:rsidRDefault="00616664" w:rsidP="00616664">
      <w:pPr>
        <w:numPr>
          <w:ilvl w:val="0"/>
          <w:numId w:val="15"/>
        </w:numPr>
        <w:spacing w:after="0" w:line="480" w:lineRule="auto"/>
        <w:contextualSpacing/>
        <w:rPr>
          <w:rFonts w:ascii="Times New Roman" w:hAnsi="Times New Roman" w:cs="Times New Roman"/>
          <w:b/>
          <w:bCs/>
          <w:kern w:val="2"/>
          <w:sz w:val="24"/>
          <w:szCs w:val="24"/>
          <w14:ligatures w14:val="standardContextual"/>
        </w:rPr>
      </w:pPr>
      <w:r w:rsidRPr="00B20834">
        <w:rPr>
          <w:rFonts w:ascii="Times New Roman" w:hAnsi="Times New Roman" w:cs="Times New Roman"/>
          <w:kern w:val="2"/>
          <w:sz w:val="24"/>
          <w:szCs w:val="24"/>
          <w14:ligatures w14:val="standardContextual"/>
        </w:rPr>
        <w:t xml:space="preserve">Provide education </w:t>
      </w:r>
      <w:r>
        <w:rPr>
          <w:rFonts w:ascii="Times New Roman" w:hAnsi="Times New Roman" w:cs="Times New Roman"/>
          <w:kern w:val="2"/>
          <w:sz w:val="24"/>
          <w:szCs w:val="24"/>
          <w14:ligatures w14:val="standardContextual"/>
        </w:rPr>
        <w:t>on</w:t>
      </w:r>
      <w:r w:rsidRPr="00B20834">
        <w:rPr>
          <w:rFonts w:ascii="Times New Roman" w:hAnsi="Times New Roman" w:cs="Times New Roman"/>
          <w:kern w:val="2"/>
          <w:sz w:val="24"/>
          <w:szCs w:val="24"/>
          <w14:ligatures w14:val="standardContextual"/>
        </w:rPr>
        <w:t xml:space="preserve"> NARCAN </w:t>
      </w:r>
    </w:p>
    <w:p w14:paraId="5D920385" w14:textId="77777777" w:rsidR="00616664" w:rsidRPr="00B20834" w:rsidRDefault="00616664" w:rsidP="00616664">
      <w:pPr>
        <w:spacing w:after="0" w:line="480" w:lineRule="auto"/>
        <w:rPr>
          <w:rFonts w:ascii="Times New Roman" w:hAnsi="Times New Roman" w:cs="Times New Roman"/>
          <w:b/>
          <w:bCs/>
          <w:kern w:val="2"/>
          <w:sz w:val="24"/>
          <w:szCs w:val="24"/>
          <w14:ligatures w14:val="standardContextual"/>
        </w:rPr>
      </w:pPr>
      <w:r w:rsidRPr="00B20834">
        <w:rPr>
          <w:rFonts w:ascii="Times New Roman" w:hAnsi="Times New Roman" w:cs="Times New Roman"/>
          <w:b/>
          <w:bCs/>
          <w:kern w:val="2"/>
          <w:sz w:val="24"/>
          <w:szCs w:val="24"/>
          <w14:ligatures w14:val="standardContextual"/>
        </w:rPr>
        <w:t xml:space="preserve">Intervention Strategies </w:t>
      </w:r>
    </w:p>
    <w:p w14:paraId="459DF81B" w14:textId="77777777" w:rsidR="00616664" w:rsidRPr="00B20834" w:rsidRDefault="00616664" w:rsidP="00616664">
      <w:pPr>
        <w:numPr>
          <w:ilvl w:val="0"/>
          <w:numId w:val="19"/>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Explained in the ICJIA (n.d.), rural areas have the highest rate of methamphetamine use due to their lack of access to substance use disorder treatment. A program that has been implemented in Illinois and would benefit McDonough County is the Safe Passage Program. </w:t>
      </w:r>
    </w:p>
    <w:p w14:paraId="58440823" w14:textId="77777777" w:rsidR="00616664" w:rsidRPr="00B20834" w:rsidRDefault="00616664" w:rsidP="00616664">
      <w:pPr>
        <w:numPr>
          <w:ilvl w:val="0"/>
          <w:numId w:val="19"/>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Early intervention ensures we start educating early to promote prevention.</w:t>
      </w:r>
    </w:p>
    <w:p w14:paraId="44F908DF" w14:textId="77777777" w:rsidR="00616664" w:rsidRDefault="00616664" w:rsidP="00616664">
      <w:pPr>
        <w:numPr>
          <w:ilvl w:val="0"/>
          <w:numId w:val="19"/>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 xml:space="preserve">Creating peer support groups for family members with a history of substance abuse. </w:t>
      </w:r>
    </w:p>
    <w:p w14:paraId="20D62AE8" w14:textId="77777777" w:rsidR="00616664" w:rsidRDefault="00616664" w:rsidP="00616664">
      <w:pPr>
        <w:numPr>
          <w:ilvl w:val="0"/>
          <w:numId w:val="19"/>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Maintain current support group lists, including local 12-Step programs. </w:t>
      </w:r>
    </w:p>
    <w:p w14:paraId="5338BC3B" w14:textId="77777777" w:rsidR="00616664" w:rsidRPr="00B20834" w:rsidRDefault="00616664" w:rsidP="00616664">
      <w:pPr>
        <w:numPr>
          <w:ilvl w:val="0"/>
          <w:numId w:val="19"/>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Refer clients to Bridgeway ROSC (Recovery Oriented System of Care) for detox and inpatient treatment</w:t>
      </w:r>
    </w:p>
    <w:p w14:paraId="4299F4E1" w14:textId="77777777" w:rsidR="00616664" w:rsidRPr="00B20834" w:rsidRDefault="00616664" w:rsidP="00616664">
      <w:pPr>
        <w:spacing w:after="0" w:line="480" w:lineRule="auto"/>
        <w:rPr>
          <w:rFonts w:ascii="Times New Roman" w:hAnsi="Times New Roman" w:cs="Times New Roman"/>
          <w:b/>
          <w:bCs/>
          <w:kern w:val="2"/>
          <w:sz w:val="24"/>
          <w:szCs w:val="24"/>
          <w14:ligatures w14:val="standardContextual"/>
        </w:rPr>
      </w:pPr>
      <w:r w:rsidRPr="00B20834">
        <w:rPr>
          <w:rFonts w:ascii="Times New Roman" w:hAnsi="Times New Roman" w:cs="Times New Roman"/>
          <w:b/>
          <w:bCs/>
          <w:kern w:val="2"/>
          <w:sz w:val="24"/>
          <w:szCs w:val="24"/>
          <w14:ligatures w14:val="standardContextual"/>
        </w:rPr>
        <w:t xml:space="preserve">Community Resources </w:t>
      </w:r>
    </w:p>
    <w:p w14:paraId="27544696" w14:textId="77777777" w:rsidR="00616664" w:rsidRPr="00B20834" w:rsidRDefault="00616664" w:rsidP="00616664">
      <w:pPr>
        <w:numPr>
          <w:ilvl w:val="0"/>
          <w:numId w:val="16"/>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 xml:space="preserve">North Central </w:t>
      </w:r>
    </w:p>
    <w:p w14:paraId="6724C314" w14:textId="77777777" w:rsidR="00616664" w:rsidRPr="00B20834" w:rsidRDefault="00616664" w:rsidP="00616664">
      <w:pPr>
        <w:numPr>
          <w:ilvl w:val="0"/>
          <w:numId w:val="16"/>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 xml:space="preserve">McDonough District Hospital </w:t>
      </w:r>
    </w:p>
    <w:p w14:paraId="085CC743" w14:textId="77777777" w:rsidR="00616664" w:rsidRPr="00B20834" w:rsidRDefault="00616664" w:rsidP="00616664">
      <w:pPr>
        <w:numPr>
          <w:ilvl w:val="0"/>
          <w:numId w:val="16"/>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Macomb School District</w:t>
      </w:r>
    </w:p>
    <w:p w14:paraId="6A550584" w14:textId="77777777" w:rsidR="00616664" w:rsidRPr="00B20834" w:rsidRDefault="00616664" w:rsidP="00616664">
      <w:pPr>
        <w:numPr>
          <w:ilvl w:val="0"/>
          <w:numId w:val="16"/>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Bridgeway</w:t>
      </w:r>
    </w:p>
    <w:p w14:paraId="5AC19149" w14:textId="77777777" w:rsidR="00616664" w:rsidRPr="00B20834" w:rsidRDefault="00616664" w:rsidP="00616664">
      <w:pPr>
        <w:numPr>
          <w:ilvl w:val="0"/>
          <w:numId w:val="16"/>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Lakeview</w:t>
      </w:r>
    </w:p>
    <w:p w14:paraId="4EEF92C8" w14:textId="77777777" w:rsidR="00616664" w:rsidRDefault="00616664" w:rsidP="00616664">
      <w:pPr>
        <w:numPr>
          <w:ilvl w:val="0"/>
          <w:numId w:val="16"/>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Regeneration</w:t>
      </w:r>
    </w:p>
    <w:p w14:paraId="57DEE6C2" w14:textId="77777777" w:rsidR="00616664" w:rsidRDefault="00616664" w:rsidP="00616664">
      <w:pPr>
        <w:numPr>
          <w:ilvl w:val="0"/>
          <w:numId w:val="16"/>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Alcoholics Anonymous</w:t>
      </w:r>
    </w:p>
    <w:p w14:paraId="1D479418" w14:textId="77777777" w:rsidR="00616664" w:rsidRDefault="00616664" w:rsidP="00616664">
      <w:pPr>
        <w:numPr>
          <w:ilvl w:val="0"/>
          <w:numId w:val="16"/>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Narcotics Anonymous</w:t>
      </w:r>
    </w:p>
    <w:p w14:paraId="5E091A9C" w14:textId="77777777" w:rsidR="00616664" w:rsidRDefault="00616664" w:rsidP="00616664">
      <w:pPr>
        <w:numPr>
          <w:ilvl w:val="0"/>
          <w:numId w:val="16"/>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Alon</w:t>
      </w:r>
    </w:p>
    <w:p w14:paraId="1E4EADDD" w14:textId="77777777" w:rsidR="00616664" w:rsidRPr="00B20834" w:rsidRDefault="00616664" w:rsidP="00616664">
      <w:pPr>
        <w:numPr>
          <w:ilvl w:val="0"/>
          <w:numId w:val="16"/>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Chestnut Health Systems</w:t>
      </w:r>
    </w:p>
    <w:p w14:paraId="4B70ACEF"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3CA728C3"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73D395CE"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1726FF4B" w14:textId="77777777" w:rsidR="00616664" w:rsidRPr="00B20834" w:rsidRDefault="00616664" w:rsidP="00616664">
      <w:pPr>
        <w:spacing w:after="0" w:line="480" w:lineRule="auto"/>
        <w:rPr>
          <w:rFonts w:ascii="Times New Roman" w:hAnsi="Times New Roman" w:cs="Times New Roman"/>
          <w:b/>
          <w:bCs/>
          <w:kern w:val="2"/>
          <w:sz w:val="24"/>
          <w:szCs w:val="24"/>
          <w14:ligatures w14:val="standardContextual"/>
        </w:rPr>
      </w:pPr>
      <w:r w:rsidRPr="00B20834">
        <w:rPr>
          <w:rFonts w:ascii="Times New Roman" w:hAnsi="Times New Roman" w:cs="Times New Roman"/>
          <w:b/>
          <w:bCs/>
          <w:kern w:val="2"/>
          <w:sz w:val="24"/>
          <w:szCs w:val="24"/>
          <w14:ligatures w14:val="standardContextual"/>
        </w:rPr>
        <w:t xml:space="preserve">Funding Needs </w:t>
      </w:r>
    </w:p>
    <w:p w14:paraId="4E1C92AC" w14:textId="77777777" w:rsidR="00616664" w:rsidRPr="00B20834" w:rsidRDefault="00616664" w:rsidP="00616664">
      <w:pPr>
        <w:spacing w:after="0" w:line="480" w:lineRule="auto"/>
        <w:rPr>
          <w:rFonts w:ascii="Times New Roman" w:hAnsi="Times New Roman" w:cs="Times New Roman"/>
          <w:kern w:val="2"/>
          <w:sz w:val="24"/>
          <w:szCs w:val="24"/>
          <w14:ligatures w14:val="standardContextual"/>
        </w:rPr>
      </w:pPr>
      <w:r w:rsidRPr="00B20834">
        <w:rPr>
          <w:rFonts w:ascii="Times New Roman" w:hAnsi="Times New Roman" w:cs="Times New Roman"/>
          <w:b/>
          <w:bCs/>
          <w:kern w:val="2"/>
          <w:sz w:val="24"/>
          <w:szCs w:val="24"/>
          <w14:ligatures w14:val="standardContextual"/>
        </w:rPr>
        <w:tab/>
      </w:r>
      <w:r w:rsidRPr="00B20834">
        <w:rPr>
          <w:rFonts w:ascii="Times New Roman" w:hAnsi="Times New Roman" w:cs="Times New Roman"/>
          <w:kern w:val="2"/>
          <w:sz w:val="24"/>
          <w:szCs w:val="24"/>
          <w14:ligatures w14:val="standardContextual"/>
        </w:rPr>
        <w:t>With the number of resources that we would like to add to the community</w:t>
      </w:r>
      <w:r>
        <w:rPr>
          <w:rFonts w:ascii="Times New Roman" w:hAnsi="Times New Roman" w:cs="Times New Roman"/>
          <w:kern w:val="2"/>
          <w:sz w:val="24"/>
          <w:szCs w:val="24"/>
          <w14:ligatures w14:val="standardContextual"/>
        </w:rPr>
        <w:t>,</w:t>
      </w:r>
      <w:r w:rsidRPr="00B20834">
        <w:rPr>
          <w:rFonts w:ascii="Times New Roman" w:hAnsi="Times New Roman" w:cs="Times New Roman"/>
          <w:kern w:val="2"/>
          <w:sz w:val="24"/>
          <w:szCs w:val="24"/>
          <w14:ligatures w14:val="standardContextual"/>
        </w:rPr>
        <w:t xml:space="preserve"> we would need approximately $150,000. This would help provide funding for </w:t>
      </w:r>
      <w:r>
        <w:rPr>
          <w:rFonts w:ascii="Times New Roman" w:hAnsi="Times New Roman" w:cs="Times New Roman"/>
          <w:kern w:val="2"/>
          <w:sz w:val="24"/>
          <w:szCs w:val="24"/>
          <w14:ligatures w14:val="standardContextual"/>
        </w:rPr>
        <w:t>after-school</w:t>
      </w:r>
      <w:r w:rsidRPr="00B20834">
        <w:rPr>
          <w:rFonts w:ascii="Times New Roman" w:hAnsi="Times New Roman" w:cs="Times New Roman"/>
          <w:kern w:val="2"/>
          <w:sz w:val="24"/>
          <w:szCs w:val="24"/>
          <w14:ligatures w14:val="standardContextual"/>
        </w:rPr>
        <w:t xml:space="preserve"> programs, educational measures, advertisements, promotional toolkits, and other expenses. Existing grant programs will be considered the </w:t>
      </w:r>
      <w:r>
        <w:rPr>
          <w:rFonts w:ascii="Times New Roman" w:hAnsi="Times New Roman" w:cs="Times New Roman"/>
          <w:kern w:val="2"/>
          <w:sz w:val="24"/>
          <w:szCs w:val="24"/>
          <w14:ligatures w14:val="standardContextual"/>
        </w:rPr>
        <w:t>primary</w:t>
      </w:r>
      <w:r w:rsidRPr="00B20834">
        <w:rPr>
          <w:rFonts w:ascii="Times New Roman" w:hAnsi="Times New Roman" w:cs="Times New Roman"/>
          <w:kern w:val="2"/>
          <w:sz w:val="24"/>
          <w:szCs w:val="24"/>
          <w14:ligatures w14:val="standardContextual"/>
        </w:rPr>
        <w:t xml:space="preserve"> sources of </w:t>
      </w:r>
      <w:r>
        <w:rPr>
          <w:rFonts w:ascii="Times New Roman" w:hAnsi="Times New Roman" w:cs="Times New Roman"/>
          <w:kern w:val="2"/>
          <w:sz w:val="24"/>
          <w:szCs w:val="24"/>
          <w14:ligatures w14:val="standardContextual"/>
        </w:rPr>
        <w:t>funding</w:t>
      </w:r>
      <w:r w:rsidRPr="00B20834">
        <w:rPr>
          <w:rFonts w:ascii="Times New Roman" w:hAnsi="Times New Roman" w:cs="Times New Roman"/>
          <w:kern w:val="2"/>
          <w:sz w:val="24"/>
          <w:szCs w:val="24"/>
          <w14:ligatures w14:val="standardContextual"/>
        </w:rPr>
        <w:t xml:space="preserve">. Any additional funding needed will possibly be obtained through </w:t>
      </w:r>
      <w:r>
        <w:rPr>
          <w:rFonts w:ascii="Times New Roman" w:hAnsi="Times New Roman" w:cs="Times New Roman"/>
          <w:kern w:val="2"/>
          <w:sz w:val="24"/>
          <w:szCs w:val="24"/>
          <w14:ligatures w14:val="standardContextual"/>
        </w:rPr>
        <w:t>in-</w:t>
      </w:r>
      <w:r w:rsidRPr="00B20834">
        <w:rPr>
          <w:rFonts w:ascii="Times New Roman" w:hAnsi="Times New Roman" w:cs="Times New Roman"/>
          <w:kern w:val="2"/>
          <w:sz w:val="24"/>
          <w:szCs w:val="24"/>
          <w14:ligatures w14:val="standardContextual"/>
        </w:rPr>
        <w:t xml:space="preserve">kind contributions or local foundations. </w:t>
      </w:r>
    </w:p>
    <w:p w14:paraId="3933B3B1" w14:textId="77777777" w:rsidR="00616664" w:rsidRPr="00B20834" w:rsidRDefault="00616664" w:rsidP="00616664">
      <w:pPr>
        <w:spacing w:after="0" w:line="480" w:lineRule="auto"/>
        <w:rPr>
          <w:rFonts w:ascii="Times New Roman" w:hAnsi="Times New Roman" w:cs="Times New Roman"/>
          <w:b/>
          <w:bCs/>
          <w:kern w:val="2"/>
          <w:sz w:val="24"/>
          <w:szCs w:val="24"/>
          <w14:ligatures w14:val="standardContextual"/>
        </w:rPr>
      </w:pPr>
      <w:r w:rsidRPr="00B20834">
        <w:rPr>
          <w:rFonts w:ascii="Times New Roman" w:hAnsi="Times New Roman" w:cs="Times New Roman"/>
          <w:b/>
          <w:bCs/>
          <w:kern w:val="2"/>
          <w:sz w:val="24"/>
          <w:szCs w:val="24"/>
          <w14:ligatures w14:val="standardContextual"/>
        </w:rPr>
        <w:t>Anticipated source for funding intervention</w:t>
      </w:r>
    </w:p>
    <w:p w14:paraId="0F8153A9" w14:textId="77777777" w:rsidR="00616664" w:rsidRPr="00B20834" w:rsidRDefault="00616664" w:rsidP="00616664">
      <w:pPr>
        <w:numPr>
          <w:ilvl w:val="0"/>
          <w:numId w:val="17"/>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 xml:space="preserve">Federal and State </w:t>
      </w:r>
      <w:proofErr w:type="gramStart"/>
      <w:r w:rsidRPr="00B20834">
        <w:rPr>
          <w:rFonts w:ascii="Times New Roman" w:hAnsi="Times New Roman" w:cs="Times New Roman"/>
          <w:kern w:val="2"/>
          <w:sz w:val="24"/>
          <w:szCs w:val="24"/>
          <w14:ligatures w14:val="standardContextual"/>
        </w:rPr>
        <w:t>grants</w:t>
      </w:r>
      <w:proofErr w:type="gramEnd"/>
      <w:r w:rsidRPr="00B20834">
        <w:rPr>
          <w:rFonts w:ascii="Times New Roman" w:hAnsi="Times New Roman" w:cs="Times New Roman"/>
          <w:kern w:val="2"/>
          <w:sz w:val="24"/>
          <w:szCs w:val="24"/>
          <w14:ligatures w14:val="standardContextual"/>
        </w:rPr>
        <w:t xml:space="preserve"> </w:t>
      </w:r>
    </w:p>
    <w:p w14:paraId="6F73435F" w14:textId="77777777" w:rsidR="00616664" w:rsidRPr="00B20834" w:rsidRDefault="00616664" w:rsidP="00616664">
      <w:pPr>
        <w:numPr>
          <w:ilvl w:val="0"/>
          <w:numId w:val="17"/>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 xml:space="preserve">Public Health Department </w:t>
      </w:r>
    </w:p>
    <w:p w14:paraId="33EC9091" w14:textId="77777777" w:rsidR="00616664" w:rsidRPr="00B20834" w:rsidRDefault="00616664" w:rsidP="00616664">
      <w:pPr>
        <w:numPr>
          <w:ilvl w:val="0"/>
          <w:numId w:val="17"/>
        </w:numPr>
        <w:spacing w:after="0" w:line="480" w:lineRule="auto"/>
        <w:contextualSpacing/>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 xml:space="preserve">Government </w:t>
      </w:r>
    </w:p>
    <w:p w14:paraId="1572EAA9" w14:textId="77777777" w:rsidR="00616664" w:rsidRPr="00B20834"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B20834">
        <w:rPr>
          <w:rFonts w:ascii="Times New Roman" w:eastAsia="Times New Roman" w:hAnsi="Times New Roman" w:cs="Times New Roman"/>
          <w:b/>
          <w:bCs/>
          <w:color w:val="222222"/>
          <w:sz w:val="24"/>
          <w:szCs w:val="24"/>
        </w:rPr>
        <w:t xml:space="preserve">In Kind Funding Services </w:t>
      </w:r>
    </w:p>
    <w:p w14:paraId="74A12304" w14:textId="77777777" w:rsidR="00616664" w:rsidRPr="00B20834"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sidRPr="00B20834">
        <w:rPr>
          <w:rFonts w:ascii="Times New Roman" w:eastAsia="Times New Roman" w:hAnsi="Times New Roman" w:cs="Times New Roman"/>
          <w:color w:val="222222"/>
          <w:sz w:val="24"/>
          <w:szCs w:val="24"/>
        </w:rPr>
        <w:t xml:space="preserve">Community partners </w:t>
      </w:r>
    </w:p>
    <w:p w14:paraId="64C9578C" w14:textId="77777777" w:rsidR="00616664" w:rsidRPr="00B20834"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Faith-based</w:t>
      </w:r>
      <w:r w:rsidRPr="00B20834">
        <w:rPr>
          <w:rFonts w:ascii="Times New Roman" w:eastAsia="Times New Roman" w:hAnsi="Times New Roman" w:cs="Times New Roman"/>
          <w:color w:val="222222"/>
          <w:sz w:val="24"/>
          <w:szCs w:val="24"/>
        </w:rPr>
        <w:t xml:space="preserve"> organizations</w:t>
      </w:r>
    </w:p>
    <w:p w14:paraId="1B3082E2" w14:textId="77777777" w:rsidR="00616664" w:rsidRPr="00B20834"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sidRPr="00B20834">
        <w:rPr>
          <w:rFonts w:ascii="Times New Roman" w:eastAsia="Times New Roman" w:hAnsi="Times New Roman" w:cs="Times New Roman"/>
          <w:color w:val="222222"/>
          <w:sz w:val="24"/>
          <w:szCs w:val="24"/>
        </w:rPr>
        <w:t>Local Schools</w:t>
      </w:r>
    </w:p>
    <w:p w14:paraId="2F19D698" w14:textId="77777777" w:rsidR="00616664" w:rsidRPr="00B20834"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sidRPr="00B20834">
        <w:rPr>
          <w:rFonts w:ascii="Times New Roman" w:eastAsia="Times New Roman" w:hAnsi="Times New Roman" w:cs="Times New Roman"/>
          <w:color w:val="222222"/>
          <w:sz w:val="24"/>
          <w:szCs w:val="24"/>
        </w:rPr>
        <w:t xml:space="preserve">McDonough District Hospital </w:t>
      </w:r>
      <w:r w:rsidRPr="00B20834">
        <w:rPr>
          <w:rFonts w:ascii="Times New Roman" w:eastAsia="Times New Roman" w:hAnsi="Times New Roman" w:cs="Times New Roman"/>
          <w:vanish/>
          <w:color w:val="222222"/>
          <w:sz w:val="24"/>
          <w:szCs w:val="24"/>
        </w:rPr>
        <w:t>oH</w:t>
      </w:r>
    </w:p>
    <w:p w14:paraId="0D4A4B6E" w14:textId="77777777" w:rsidR="00616664" w:rsidRPr="00B20834"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sidRPr="00B20834">
        <w:rPr>
          <w:rFonts w:ascii="Times New Roman" w:eastAsia="Times New Roman" w:hAnsi="Times New Roman" w:cs="Times New Roman"/>
          <w:color w:val="222222"/>
          <w:sz w:val="24"/>
          <w:szCs w:val="24"/>
        </w:rPr>
        <w:t>Local healthcare providers</w:t>
      </w:r>
    </w:p>
    <w:p w14:paraId="763C7600" w14:textId="77777777" w:rsidR="00616664" w:rsidRPr="00B20834"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sidRPr="00B20834">
        <w:rPr>
          <w:rFonts w:ascii="Times New Roman" w:eastAsia="Times New Roman" w:hAnsi="Times New Roman" w:cs="Times New Roman"/>
          <w:color w:val="222222"/>
          <w:sz w:val="24"/>
          <w:szCs w:val="24"/>
        </w:rPr>
        <w:t>Local law enforcement</w:t>
      </w:r>
    </w:p>
    <w:p w14:paraId="0887E34D" w14:textId="77777777" w:rsidR="00616664" w:rsidRPr="00B20834"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sidRPr="00B20834">
        <w:rPr>
          <w:rFonts w:ascii="Times New Roman" w:eastAsia="Times New Roman" w:hAnsi="Times New Roman" w:cs="Times New Roman"/>
          <w:color w:val="222222"/>
          <w:sz w:val="24"/>
          <w:szCs w:val="24"/>
        </w:rPr>
        <w:t xml:space="preserve">Social Services </w:t>
      </w:r>
    </w:p>
    <w:p w14:paraId="6027B9D7" w14:textId="77777777" w:rsidR="00616664" w:rsidRPr="00B20834"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sidRPr="00B20834">
        <w:rPr>
          <w:rFonts w:ascii="Times New Roman" w:eastAsia="Times New Roman" w:hAnsi="Times New Roman" w:cs="Times New Roman"/>
          <w:color w:val="222222"/>
          <w:sz w:val="24"/>
          <w:szCs w:val="24"/>
        </w:rPr>
        <w:t>Volunteers</w:t>
      </w:r>
    </w:p>
    <w:p w14:paraId="6F116823" w14:textId="77777777" w:rsidR="00616664"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p>
    <w:p w14:paraId="09D4EA4C" w14:textId="77777777" w:rsidR="00616664"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p>
    <w:p w14:paraId="482D2885" w14:textId="77777777" w:rsidR="00616664" w:rsidRPr="00B20834"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B20834">
        <w:rPr>
          <w:rFonts w:ascii="Times New Roman" w:eastAsia="Times New Roman" w:hAnsi="Times New Roman" w:cs="Times New Roman"/>
          <w:b/>
          <w:bCs/>
          <w:color w:val="222222"/>
          <w:sz w:val="24"/>
          <w:szCs w:val="24"/>
        </w:rPr>
        <w:lastRenderedPageBreak/>
        <w:t>Plan for assessing progress</w:t>
      </w:r>
    </w:p>
    <w:p w14:paraId="07785807" w14:textId="77777777" w:rsidR="00616664" w:rsidRPr="005277B5" w:rsidRDefault="00616664" w:rsidP="00616664">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ab/>
      </w:r>
      <w:r w:rsidRPr="005277B5">
        <w:rPr>
          <w:rFonts w:ascii="Times New Roman" w:eastAsia="Times New Roman" w:hAnsi="Times New Roman" w:cs="Times New Roman"/>
          <w:color w:val="222222"/>
          <w:sz w:val="24"/>
          <w:szCs w:val="24"/>
        </w:rPr>
        <w:t xml:space="preserve">To evaluate our progress for each objective listed above, we will need to check in biannually on each task. We will send annual surveys to our community resources to gather feedback on how we can better align our objectives, as they are the frontline of the focus area. We will implement and utilize education and evaluation tools within the schools. Regular assessments of crime rates, poverty levels, secure housing, and racism will be conducted through reputable evidence-based programs, SMAHSA, Healthy People 2030, SHIP, CDC, and </w:t>
      </w:r>
      <w:proofErr w:type="spellStart"/>
      <w:r w:rsidRPr="005277B5">
        <w:rPr>
          <w:rFonts w:ascii="Times New Roman" w:eastAsia="Times New Roman" w:hAnsi="Times New Roman" w:cs="Times New Roman"/>
          <w:color w:val="222222"/>
          <w:sz w:val="24"/>
          <w:szCs w:val="24"/>
        </w:rPr>
        <w:t>IQuery</w:t>
      </w:r>
      <w:proofErr w:type="spellEnd"/>
      <w:r w:rsidRPr="005277B5">
        <w:rPr>
          <w:rFonts w:ascii="Times New Roman" w:eastAsia="Times New Roman" w:hAnsi="Times New Roman" w:cs="Times New Roman"/>
          <w:color w:val="222222"/>
          <w:sz w:val="24"/>
          <w:szCs w:val="24"/>
        </w:rPr>
        <w:t xml:space="preserve"> data. Additionally, community involvement and engagement will be assessed through referrals of individuals to community partners for substance abuse interventions. </w:t>
      </w:r>
    </w:p>
    <w:p w14:paraId="2ED5B2A0" w14:textId="77777777" w:rsidR="00616664" w:rsidRPr="00B20834"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2B46C8">
        <w:rPr>
          <w:rFonts w:ascii="Times New Roman" w:eastAsia="Times New Roman" w:hAnsi="Times New Roman" w:cs="Times New Roman"/>
          <w:b/>
          <w:bCs/>
          <w:color w:val="222222"/>
          <w:sz w:val="24"/>
          <w:szCs w:val="24"/>
        </w:rPr>
        <w:t xml:space="preserve">Plan for promoting awareness to </w:t>
      </w:r>
      <w:r>
        <w:rPr>
          <w:rFonts w:ascii="Times New Roman" w:eastAsia="Times New Roman" w:hAnsi="Times New Roman" w:cs="Times New Roman"/>
          <w:b/>
          <w:bCs/>
          <w:color w:val="222222"/>
          <w:sz w:val="24"/>
          <w:szCs w:val="24"/>
        </w:rPr>
        <w:t xml:space="preserve">the </w:t>
      </w:r>
      <w:r w:rsidRPr="002B46C8">
        <w:rPr>
          <w:rFonts w:ascii="Times New Roman" w:eastAsia="Times New Roman" w:hAnsi="Times New Roman" w:cs="Times New Roman"/>
          <w:b/>
          <w:bCs/>
          <w:color w:val="222222"/>
          <w:sz w:val="24"/>
          <w:szCs w:val="24"/>
        </w:rPr>
        <w:t>public</w:t>
      </w:r>
    </w:p>
    <w:p w14:paraId="573272CC" w14:textId="77777777" w:rsidR="00616664" w:rsidRPr="00B20834" w:rsidRDefault="00616664" w:rsidP="00616664">
      <w:pPr>
        <w:spacing w:after="0" w:line="480" w:lineRule="auto"/>
        <w:rPr>
          <w:rFonts w:ascii="Times New Roman" w:hAnsi="Times New Roman" w:cs="Times New Roman"/>
          <w:kern w:val="2"/>
          <w:sz w:val="24"/>
          <w:szCs w:val="24"/>
          <w14:ligatures w14:val="standardContextual"/>
        </w:rPr>
      </w:pPr>
      <w:r w:rsidRPr="00B20834">
        <w:rPr>
          <w:rFonts w:ascii="Times New Roman" w:hAnsi="Times New Roman" w:cs="Times New Roman"/>
          <w:kern w:val="2"/>
          <w:sz w:val="24"/>
          <w:szCs w:val="24"/>
          <w14:ligatures w14:val="standardContextual"/>
        </w:rPr>
        <w:tab/>
        <w:t xml:space="preserve">To promote awareness </w:t>
      </w:r>
      <w:r>
        <w:rPr>
          <w:rFonts w:ascii="Times New Roman" w:hAnsi="Times New Roman" w:cs="Times New Roman"/>
          <w:kern w:val="2"/>
          <w:sz w:val="24"/>
          <w:szCs w:val="24"/>
          <w14:ligatures w14:val="standardContextual"/>
        </w:rPr>
        <w:t>of</w:t>
      </w:r>
      <w:r w:rsidRPr="00B20834">
        <w:rPr>
          <w:rFonts w:ascii="Times New Roman" w:hAnsi="Times New Roman" w:cs="Times New Roman"/>
          <w:kern w:val="2"/>
          <w:sz w:val="24"/>
          <w:szCs w:val="24"/>
          <w14:ligatures w14:val="standardContextual"/>
        </w:rPr>
        <w:t xml:space="preserve"> drug use, the best way is to address our target population. Most of our target population is younger. </w:t>
      </w:r>
      <w:r>
        <w:rPr>
          <w:rFonts w:ascii="Times New Roman" w:hAnsi="Times New Roman" w:cs="Times New Roman"/>
          <w:kern w:val="2"/>
          <w:sz w:val="24"/>
          <w:szCs w:val="24"/>
          <w14:ligatures w14:val="standardContextual"/>
        </w:rPr>
        <w:t>Gaining access to the</w:t>
      </w:r>
      <w:r w:rsidRPr="00B20834">
        <w:rPr>
          <w:rFonts w:ascii="Times New Roman" w:hAnsi="Times New Roman" w:cs="Times New Roman"/>
          <w:kern w:val="2"/>
          <w:sz w:val="24"/>
          <w:szCs w:val="24"/>
          <w14:ligatures w14:val="standardContextual"/>
        </w:rPr>
        <w:t xml:space="preserve"> local college and</w:t>
      </w:r>
      <w:r>
        <w:rPr>
          <w:rFonts w:ascii="Times New Roman" w:hAnsi="Times New Roman" w:cs="Times New Roman"/>
          <w:kern w:val="2"/>
          <w:sz w:val="24"/>
          <w:szCs w:val="24"/>
          <w14:ligatures w14:val="standardContextual"/>
        </w:rPr>
        <w:t xml:space="preserve"> sharing information about the harmful effects of drug use and providing</w:t>
      </w:r>
      <w:r w:rsidRPr="00B20834">
        <w:rPr>
          <w:rFonts w:ascii="Times New Roman" w:hAnsi="Times New Roman" w:cs="Times New Roman"/>
          <w:kern w:val="2"/>
          <w:sz w:val="24"/>
          <w:szCs w:val="24"/>
          <w14:ligatures w14:val="standardContextual"/>
        </w:rPr>
        <w:t xml:space="preserve"> them with resources. </w:t>
      </w:r>
      <w:r>
        <w:rPr>
          <w:rFonts w:ascii="Times New Roman" w:hAnsi="Times New Roman" w:cs="Times New Roman"/>
          <w:kern w:val="2"/>
          <w:sz w:val="24"/>
          <w:szCs w:val="24"/>
          <w14:ligatures w14:val="standardContextual"/>
        </w:rPr>
        <w:t>Promotion to local high schools and middle schools would also</w:t>
      </w:r>
      <w:r w:rsidRPr="00B20834">
        <w:rPr>
          <w:rFonts w:ascii="Times New Roman" w:hAnsi="Times New Roman" w:cs="Times New Roman"/>
          <w:kern w:val="2"/>
          <w:sz w:val="24"/>
          <w:szCs w:val="24"/>
          <w14:ligatures w14:val="standardContextual"/>
        </w:rPr>
        <w:t xml:space="preserve"> be beneficial.</w:t>
      </w:r>
      <w:r>
        <w:rPr>
          <w:rFonts w:ascii="Times New Roman" w:hAnsi="Times New Roman" w:cs="Times New Roman"/>
          <w:kern w:val="2"/>
          <w:sz w:val="24"/>
          <w:szCs w:val="24"/>
          <w14:ligatures w14:val="standardContextual"/>
        </w:rPr>
        <w:t xml:space="preserve">  Poster campaign and social media campaign with Chestnut Health Systems. Community outreach at events with county partners to provide education, linkage to care resources, and Narcan for public use.</w:t>
      </w:r>
    </w:p>
    <w:p w14:paraId="456AF1AC" w14:textId="77777777" w:rsidR="00616664" w:rsidRDefault="00616664" w:rsidP="00616664">
      <w:pPr>
        <w:spacing w:line="480" w:lineRule="auto"/>
        <w:rPr>
          <w:rFonts w:ascii="Times New Roman" w:hAnsi="Times New Roman" w:cs="Times New Roman"/>
          <w:b/>
          <w:bCs/>
          <w:sz w:val="24"/>
          <w:szCs w:val="24"/>
        </w:rPr>
      </w:pPr>
    </w:p>
    <w:p w14:paraId="32C62D1A" w14:textId="77777777" w:rsidR="00616664" w:rsidRDefault="00616664" w:rsidP="00616664">
      <w:pPr>
        <w:spacing w:line="480" w:lineRule="auto"/>
        <w:rPr>
          <w:rFonts w:ascii="Times New Roman" w:hAnsi="Times New Roman" w:cs="Times New Roman"/>
          <w:b/>
          <w:bCs/>
          <w:sz w:val="24"/>
          <w:szCs w:val="24"/>
        </w:rPr>
      </w:pPr>
    </w:p>
    <w:p w14:paraId="77BCFB36" w14:textId="77777777" w:rsidR="00616664" w:rsidRDefault="00616664" w:rsidP="00616664">
      <w:pPr>
        <w:spacing w:line="480" w:lineRule="auto"/>
        <w:rPr>
          <w:rFonts w:ascii="Times New Roman" w:hAnsi="Times New Roman" w:cs="Times New Roman"/>
          <w:b/>
          <w:bCs/>
          <w:sz w:val="24"/>
          <w:szCs w:val="24"/>
        </w:rPr>
      </w:pPr>
    </w:p>
    <w:p w14:paraId="27FE2C5F" w14:textId="77777777" w:rsidR="00616664" w:rsidRDefault="00616664" w:rsidP="00616664">
      <w:pPr>
        <w:spacing w:line="480" w:lineRule="auto"/>
        <w:rPr>
          <w:rFonts w:ascii="Times New Roman" w:hAnsi="Times New Roman" w:cs="Times New Roman"/>
          <w:b/>
          <w:bCs/>
          <w:sz w:val="24"/>
          <w:szCs w:val="24"/>
        </w:rPr>
      </w:pPr>
    </w:p>
    <w:p w14:paraId="5CF905C3" w14:textId="77777777" w:rsidR="00616664" w:rsidRDefault="00616664" w:rsidP="00616664">
      <w:pPr>
        <w:spacing w:line="480" w:lineRule="auto"/>
        <w:rPr>
          <w:rFonts w:ascii="Times New Roman" w:hAnsi="Times New Roman" w:cs="Times New Roman"/>
          <w:b/>
          <w:bCs/>
          <w:sz w:val="24"/>
          <w:szCs w:val="24"/>
        </w:rPr>
      </w:pPr>
      <w:r w:rsidRPr="002A4312">
        <w:rPr>
          <w:rFonts w:ascii="Times New Roman" w:hAnsi="Times New Roman" w:cs="Times New Roman"/>
          <w:b/>
          <w:bCs/>
          <w:sz w:val="24"/>
          <w:szCs w:val="24"/>
        </w:rPr>
        <w:t xml:space="preserve">Health Priority: </w:t>
      </w:r>
      <w:r>
        <w:rPr>
          <w:rFonts w:ascii="Times New Roman" w:hAnsi="Times New Roman" w:cs="Times New Roman"/>
          <w:b/>
          <w:bCs/>
          <w:sz w:val="24"/>
          <w:szCs w:val="24"/>
        </w:rPr>
        <w:t>Oral Health</w:t>
      </w:r>
    </w:p>
    <w:p w14:paraId="585EEE18" w14:textId="77777777" w:rsidR="00616664" w:rsidRPr="000D1D42"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b/>
          <w:bCs/>
          <w:color w:val="222222"/>
          <w:sz w:val="24"/>
          <w:szCs w:val="24"/>
        </w:rPr>
        <w:t xml:space="preserve">Description of Health Problem </w:t>
      </w:r>
    </w:p>
    <w:p w14:paraId="4CE0E9E8" w14:textId="77777777" w:rsidR="00616664" w:rsidRPr="000D1D42" w:rsidRDefault="00616664" w:rsidP="00616664">
      <w:pPr>
        <w:shd w:val="clear" w:color="auto" w:fill="FFFFFF" w:themeFill="background1"/>
        <w:spacing w:after="0" w:line="480" w:lineRule="auto"/>
        <w:ind w:firstLine="720"/>
        <w:rPr>
          <w:rFonts w:ascii="Times New Roman" w:hAnsi="Times New Roman" w:cs="Times New Roman"/>
          <w:kern w:val="2"/>
          <w:sz w:val="24"/>
          <w:szCs w:val="24"/>
          <w14:ligatures w14:val="standardContextual"/>
        </w:rPr>
      </w:pPr>
      <w:r w:rsidRPr="000D1D42">
        <w:rPr>
          <w:rFonts w:ascii="Times New Roman" w:hAnsi="Times New Roman" w:cs="Times New Roman"/>
          <w:kern w:val="2"/>
          <w:sz w:val="24"/>
          <w:szCs w:val="24"/>
          <w14:ligatures w14:val="standardContextual"/>
        </w:rPr>
        <w:t xml:space="preserve">Oral health is a </w:t>
      </w:r>
      <w:r>
        <w:rPr>
          <w:rFonts w:ascii="Times New Roman" w:hAnsi="Times New Roman" w:cs="Times New Roman"/>
          <w:kern w:val="2"/>
          <w:sz w:val="24"/>
          <w:szCs w:val="24"/>
          <w14:ligatures w14:val="standardContextual"/>
        </w:rPr>
        <w:t>significant</w:t>
      </w:r>
      <w:r w:rsidRPr="000D1D42">
        <w:rPr>
          <w:rFonts w:ascii="Times New Roman" w:hAnsi="Times New Roman" w:cs="Times New Roman"/>
          <w:kern w:val="2"/>
          <w:sz w:val="24"/>
          <w:szCs w:val="24"/>
          <w14:ligatures w14:val="standardContextual"/>
        </w:rPr>
        <w:t xml:space="preserve"> area of concern in McDonough County. Lack of resources, education, and funding </w:t>
      </w:r>
      <w:proofErr w:type="gramStart"/>
      <w:r>
        <w:rPr>
          <w:rFonts w:ascii="Times New Roman" w:hAnsi="Times New Roman" w:cs="Times New Roman"/>
          <w:kern w:val="2"/>
          <w:sz w:val="24"/>
          <w:szCs w:val="24"/>
          <w14:ligatures w14:val="standardContextual"/>
        </w:rPr>
        <w:t>contributes</w:t>
      </w:r>
      <w:proofErr w:type="gramEnd"/>
      <w:r w:rsidRPr="000D1D42">
        <w:rPr>
          <w:rFonts w:ascii="Times New Roman" w:hAnsi="Times New Roman" w:cs="Times New Roman"/>
          <w:kern w:val="2"/>
          <w:sz w:val="24"/>
          <w:szCs w:val="24"/>
          <w14:ligatures w14:val="standardContextual"/>
        </w:rPr>
        <w:t xml:space="preserve"> to this issue. In the county, approximately 8,000 people (34.1%) responded “no” to having dental insurance on the Oral Health Surveillance System Survey (2019). Healthy People 2030 (n.d.) </w:t>
      </w:r>
      <w:proofErr w:type="gramStart"/>
      <w:r w:rsidRPr="000D1D42">
        <w:rPr>
          <w:rFonts w:ascii="Times New Roman" w:hAnsi="Times New Roman" w:cs="Times New Roman"/>
          <w:kern w:val="2"/>
          <w:sz w:val="24"/>
          <w:szCs w:val="24"/>
          <w14:ligatures w14:val="standardContextual"/>
        </w:rPr>
        <w:t>includes</w:t>
      </w:r>
      <w:proofErr w:type="gramEnd"/>
      <w:r w:rsidRPr="000D1D42">
        <w:rPr>
          <w:rFonts w:ascii="Times New Roman" w:hAnsi="Times New Roman" w:cs="Times New Roman"/>
          <w:kern w:val="2"/>
          <w:sz w:val="24"/>
          <w:szCs w:val="24"/>
          <w14:ligatures w14:val="standardContextual"/>
        </w:rPr>
        <w:t xml:space="preserve"> that in the United States</w:t>
      </w:r>
      <w:r>
        <w:rPr>
          <w:rFonts w:ascii="Times New Roman" w:hAnsi="Times New Roman" w:cs="Times New Roman"/>
          <w:kern w:val="2"/>
          <w:sz w:val="24"/>
          <w:szCs w:val="24"/>
          <w14:ligatures w14:val="standardContextual"/>
        </w:rPr>
        <w:t>,</w:t>
      </w:r>
      <w:r w:rsidRPr="000D1D42">
        <w:rPr>
          <w:rFonts w:ascii="Times New Roman" w:hAnsi="Times New Roman" w:cs="Times New Roman"/>
          <w:kern w:val="2"/>
          <w:sz w:val="24"/>
          <w:szCs w:val="24"/>
          <w14:ligatures w14:val="standardContextual"/>
        </w:rPr>
        <w:t xml:space="preserve"> about 30% of the population does not have dental insurance. In the County Health Rankings and Roadmaps, they included the ratio of dentists to the population</w:t>
      </w:r>
      <w:r>
        <w:rPr>
          <w:rFonts w:ascii="Times New Roman" w:hAnsi="Times New Roman" w:cs="Times New Roman"/>
          <w:kern w:val="2"/>
          <w:sz w:val="24"/>
          <w:szCs w:val="24"/>
          <w14:ligatures w14:val="standardContextual"/>
        </w:rPr>
        <w:t xml:space="preserve">, which is 2,980:1. The average </w:t>
      </w:r>
      <w:r>
        <w:rPr>
          <w:rFonts w:ascii="Times New Roman" w:hAnsi="Times New Roman" w:cs="Times New Roman"/>
          <w:kern w:val="2"/>
          <w:sz w:val="24"/>
          <w:szCs w:val="24"/>
          <w14:ligatures w14:val="standardContextual"/>
        </w:rPr>
        <w:lastRenderedPageBreak/>
        <w:t>population-to-dentist ratio in the state of Illinois is 1,190:1. These numbers provide us with insight into the limited</w:t>
      </w:r>
      <w:r w:rsidRPr="000D1D42">
        <w:rPr>
          <w:rFonts w:ascii="Times New Roman" w:hAnsi="Times New Roman" w:cs="Times New Roman"/>
          <w:kern w:val="2"/>
          <w:sz w:val="24"/>
          <w:szCs w:val="24"/>
          <w14:ligatures w14:val="standardContextual"/>
        </w:rPr>
        <w:t xml:space="preserve"> access to dental care in McDonough County. At present, McDonough County does not have a designated dental office that accepts Medicaid insurance. In the county, it was estimated that 7,328 people are enrolled in Medicaid (</w:t>
      </w:r>
      <w:r w:rsidRPr="000D1D42">
        <w:rPr>
          <w:rFonts w:ascii="Times New Roman" w:hAnsi="Times New Roman" w:cs="Times New Roman"/>
          <w:i/>
          <w:iCs/>
          <w:kern w:val="2"/>
          <w:sz w:val="24"/>
          <w:szCs w:val="24"/>
          <w14:ligatures w14:val="standardContextual"/>
        </w:rPr>
        <w:t>Number of Persons Enrolled in McDonough County</w:t>
      </w:r>
      <w:r w:rsidRPr="000D1D42">
        <w:rPr>
          <w:rFonts w:ascii="Times New Roman" w:hAnsi="Times New Roman" w:cs="Times New Roman"/>
          <w:kern w:val="2"/>
          <w:sz w:val="24"/>
          <w:szCs w:val="24"/>
          <w14:ligatures w14:val="standardContextual"/>
        </w:rPr>
        <w:t>, 2024). These correlations conclude the need for access to care for the low-income population.</w:t>
      </w:r>
    </w:p>
    <w:p w14:paraId="6B7A454A" w14:textId="77777777" w:rsidR="00616664" w:rsidRPr="000D1D42" w:rsidRDefault="00616664" w:rsidP="00616664">
      <w:pPr>
        <w:shd w:val="clear" w:color="auto" w:fill="FFFFFF" w:themeFill="background1"/>
        <w:spacing w:after="0" w:line="480" w:lineRule="auto"/>
        <w:ind w:firstLine="72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Currently, 1 in 5 people in the United States has untreated cavities, which can cause pain and infections (CDC, 2024a). Untreated cavities also increase the risk of tooth infections, abscesses, and eventually tooth extraction (Cleveland Clinic, 2017). While cavities are easy to treat, leaving them untreated can lead to many serious problems. The CDC website provides real-time examples, including losing 34 million school hours due to emergency dental</w:t>
      </w:r>
      <w:r w:rsidRPr="000D1D42">
        <w:rPr>
          <w:rFonts w:ascii="Times New Roman" w:hAnsi="Times New Roman" w:cs="Times New Roman"/>
          <w:kern w:val="2"/>
          <w:sz w:val="24"/>
          <w:szCs w:val="24"/>
          <w14:ligatures w14:val="standardContextual"/>
        </w:rPr>
        <w:t xml:space="preserve"> care</w:t>
      </w:r>
      <w:r>
        <w:rPr>
          <w:rFonts w:ascii="Times New Roman" w:hAnsi="Times New Roman" w:cs="Times New Roman"/>
          <w:kern w:val="2"/>
          <w:sz w:val="24"/>
          <w:szCs w:val="24"/>
          <w14:ligatures w14:val="standardContextual"/>
        </w:rPr>
        <w:t>,</w:t>
      </w:r>
      <w:r w:rsidRPr="000D1D42">
        <w:rPr>
          <w:rFonts w:ascii="Times New Roman" w:hAnsi="Times New Roman" w:cs="Times New Roman"/>
          <w:kern w:val="2"/>
          <w:sz w:val="24"/>
          <w:szCs w:val="24"/>
          <w14:ligatures w14:val="standardContextual"/>
        </w:rPr>
        <w:t xml:space="preserve"> and $45 billion (about $140 per person in the US) lost in US productivity each year due to untreated dental conditions.</w:t>
      </w:r>
    </w:p>
    <w:p w14:paraId="4CC12A2F" w14:textId="77777777" w:rsidR="00616664" w:rsidRPr="000D1D42" w:rsidRDefault="00616664" w:rsidP="00616664">
      <w:pPr>
        <w:shd w:val="clear" w:color="auto" w:fill="FFFFFF" w:themeFill="background1"/>
        <w:spacing w:after="0" w:line="480" w:lineRule="auto"/>
        <w:ind w:firstLine="720"/>
        <w:rPr>
          <w:rFonts w:ascii="Times New Roman" w:hAnsi="Times New Roman" w:cs="Times New Roman"/>
          <w:kern w:val="2"/>
          <w:sz w:val="24"/>
          <w:szCs w:val="24"/>
          <w14:ligatures w14:val="standardContextual"/>
        </w:rPr>
      </w:pPr>
      <w:r w:rsidRPr="000D1D42">
        <w:rPr>
          <w:rFonts w:ascii="Times New Roman" w:hAnsi="Times New Roman" w:cs="Times New Roman"/>
          <w:kern w:val="2"/>
          <w:sz w:val="24"/>
          <w:szCs w:val="24"/>
          <w14:ligatures w14:val="standardContextual"/>
        </w:rPr>
        <w:t>It is known that children with a lower household income are more prone to developing cavities throughout their childhood. According to the CDC (2024a),</w:t>
      </w:r>
      <w:r>
        <w:rPr>
          <w:rFonts w:ascii="Times New Roman" w:hAnsi="Times New Roman" w:cs="Times New Roman"/>
          <w:kern w:val="2"/>
          <w:sz w:val="24"/>
          <w:szCs w:val="24"/>
          <w14:ligatures w14:val="standardContextual"/>
        </w:rPr>
        <w:t xml:space="preserve"> children aged 6-9 are twice as likely to develop a cavity if they come from a lower-income household than their counterparts who live in a higher-income</w:t>
      </w:r>
      <w:r w:rsidRPr="000D1D42">
        <w:rPr>
          <w:rFonts w:ascii="Times New Roman" w:hAnsi="Times New Roman" w:cs="Times New Roman"/>
          <w:kern w:val="2"/>
          <w:sz w:val="24"/>
          <w:szCs w:val="24"/>
          <w14:ligatures w14:val="standardContextual"/>
        </w:rPr>
        <w:t xml:space="preserve"> neighborhood. In rural areas, such as McDonough County, it is known to have higher poverty rates and an increase in the elderly. The correlation of cavity development and rural area contributing factors would indicate the need for preventative care for McDonough County. </w:t>
      </w:r>
    </w:p>
    <w:p w14:paraId="297C221F" w14:textId="77777777" w:rsidR="00616664" w:rsidRPr="000D1D42"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b/>
          <w:bCs/>
          <w:color w:val="222222"/>
          <w:sz w:val="24"/>
          <w:szCs w:val="24"/>
        </w:rPr>
        <w:t xml:space="preserve">Relationship </w:t>
      </w:r>
      <w:proofErr w:type="gramStart"/>
      <w:r w:rsidRPr="000D1D42">
        <w:rPr>
          <w:rFonts w:ascii="Times New Roman" w:eastAsia="Times New Roman" w:hAnsi="Times New Roman" w:cs="Times New Roman"/>
          <w:b/>
          <w:bCs/>
          <w:color w:val="222222"/>
          <w:sz w:val="24"/>
          <w:szCs w:val="24"/>
        </w:rPr>
        <w:t>to</w:t>
      </w:r>
      <w:proofErr w:type="gramEnd"/>
      <w:r w:rsidRPr="000D1D42">
        <w:rPr>
          <w:rFonts w:ascii="Times New Roman" w:eastAsia="Times New Roman" w:hAnsi="Times New Roman" w:cs="Times New Roman"/>
          <w:b/>
          <w:bCs/>
          <w:color w:val="222222"/>
          <w:sz w:val="24"/>
          <w:szCs w:val="24"/>
        </w:rPr>
        <w:t xml:space="preserve"> Healthy People 2030 </w:t>
      </w:r>
    </w:p>
    <w:p w14:paraId="1A35B8F6" w14:textId="77777777" w:rsidR="00616664" w:rsidRPr="000D1D42" w:rsidRDefault="00616664" w:rsidP="00616664">
      <w:pPr>
        <w:shd w:val="clear" w:color="auto" w:fill="FFFFFF" w:themeFill="background1"/>
        <w:spacing w:after="0" w:line="480" w:lineRule="auto"/>
        <w:ind w:firstLine="720"/>
        <w:rPr>
          <w:rFonts w:ascii="Times New Roman" w:hAnsi="Times New Roman" w:cs="Times New Roman"/>
          <w:kern w:val="2"/>
          <w:sz w:val="24"/>
          <w:szCs w:val="24"/>
          <w14:ligatures w14:val="standardContextual"/>
        </w:rPr>
      </w:pPr>
      <w:r w:rsidRPr="000D1D42">
        <w:rPr>
          <w:rFonts w:ascii="Times New Roman" w:hAnsi="Times New Roman" w:cs="Times New Roman"/>
          <w:kern w:val="2"/>
          <w:sz w:val="24"/>
          <w:szCs w:val="24"/>
          <w14:ligatures w14:val="standardContextual"/>
        </w:rPr>
        <w:t>Healthy People 2030 (n.d.) has set several oral health objectives, including improving access to dental care, increasing the number of youths receiving preventive dental visits, and reducing the prevalence of tooth decay among children. Given the current statistics, McDonough County would greatly benefit from the oral health objectives outlined in Healthy People 2030.</w:t>
      </w:r>
    </w:p>
    <w:p w14:paraId="1A05639A" w14:textId="77777777" w:rsidR="00616664" w:rsidRPr="000D1D42"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b/>
          <w:bCs/>
          <w:color w:val="222222"/>
          <w:sz w:val="24"/>
          <w:szCs w:val="24"/>
        </w:rPr>
        <w:t xml:space="preserve"> Target Population </w:t>
      </w:r>
    </w:p>
    <w:p w14:paraId="5BCAC131" w14:textId="77777777" w:rsidR="00616664" w:rsidRPr="000D1D42" w:rsidRDefault="00616664" w:rsidP="00616664">
      <w:pPr>
        <w:spacing w:after="0" w:line="480" w:lineRule="auto"/>
        <w:ind w:firstLine="720"/>
        <w:rPr>
          <w:rFonts w:ascii="Times New Roman" w:hAnsi="Times New Roman" w:cs="Times New Roman"/>
          <w:kern w:val="2"/>
          <w:sz w:val="24"/>
          <w:szCs w:val="24"/>
          <w14:ligatures w14:val="standardContextual"/>
        </w:rPr>
      </w:pPr>
      <w:r w:rsidRPr="000D1D42">
        <w:rPr>
          <w:rFonts w:ascii="Times New Roman" w:hAnsi="Times New Roman" w:cs="Times New Roman"/>
          <w:kern w:val="2"/>
          <w:sz w:val="24"/>
          <w:szCs w:val="24"/>
          <w14:ligatures w14:val="standardContextual"/>
        </w:rPr>
        <w:t>As stated by Healthy People 2030, children, adolescents, and adults are</w:t>
      </w:r>
      <w:r>
        <w:rPr>
          <w:rFonts w:ascii="Times New Roman" w:hAnsi="Times New Roman" w:cs="Times New Roman"/>
          <w:kern w:val="2"/>
          <w:sz w:val="24"/>
          <w:szCs w:val="24"/>
          <w14:ligatures w14:val="standardContextual"/>
        </w:rPr>
        <w:t xml:space="preserve"> all </w:t>
      </w:r>
      <w:r w:rsidRPr="000D1D42">
        <w:rPr>
          <w:rFonts w:ascii="Times New Roman" w:hAnsi="Times New Roman" w:cs="Times New Roman"/>
          <w:kern w:val="2"/>
          <w:sz w:val="24"/>
          <w:szCs w:val="24"/>
          <w14:ligatures w14:val="standardContextual"/>
        </w:rPr>
        <w:t>affected by our focus area of oral health. Comparatively</w:t>
      </w:r>
      <w:r>
        <w:rPr>
          <w:rFonts w:ascii="Times New Roman" w:hAnsi="Times New Roman" w:cs="Times New Roman"/>
          <w:kern w:val="2"/>
          <w:sz w:val="24"/>
          <w:szCs w:val="24"/>
          <w14:ligatures w14:val="standardContextual"/>
        </w:rPr>
        <w:t>, children and adolescents have higher dental insurance coverage at approximately 80% coverage compared to older adults,</w:t>
      </w:r>
      <w:r w:rsidRPr="000D1D42">
        <w:rPr>
          <w:rFonts w:ascii="Times New Roman" w:hAnsi="Times New Roman" w:cs="Times New Roman"/>
          <w:kern w:val="2"/>
          <w:sz w:val="24"/>
          <w:szCs w:val="24"/>
          <w14:ligatures w14:val="standardContextual"/>
        </w:rPr>
        <w:t xml:space="preserve"> who are only about 65% covered. As reported by Healthy People 2030, </w:t>
      </w:r>
      <w:r w:rsidRPr="000D1D42">
        <w:rPr>
          <w:rFonts w:ascii="Times New Roman" w:hAnsi="Times New Roman" w:cs="Times New Roman"/>
          <w:kern w:val="2"/>
          <w:sz w:val="24"/>
          <w:szCs w:val="24"/>
          <w14:ligatures w14:val="standardContextual"/>
        </w:rPr>
        <w:lastRenderedPageBreak/>
        <w:t xml:space="preserve">about 15% of children and adolescents are left with an untreated cavity as compared to 19.2% of adults left with untreated cavities. </w:t>
      </w:r>
    </w:p>
    <w:p w14:paraId="0C626220" w14:textId="77777777" w:rsidR="00616664" w:rsidRPr="000D1D42" w:rsidRDefault="00616664" w:rsidP="00616664">
      <w:pPr>
        <w:numPr>
          <w:ilvl w:val="0"/>
          <w:numId w:val="21"/>
        </w:numPr>
        <w:spacing w:after="0" w:line="480" w:lineRule="auto"/>
        <w:contextualSpacing/>
        <w:rPr>
          <w:rFonts w:ascii="Times New Roman" w:hAnsi="Times New Roman" w:cs="Times New Roman"/>
          <w:kern w:val="2"/>
          <w:sz w:val="24"/>
          <w:szCs w:val="24"/>
          <w14:ligatures w14:val="standardContextual"/>
        </w:rPr>
      </w:pPr>
      <w:r w:rsidRPr="000D1D42">
        <w:rPr>
          <w:rFonts w:ascii="Times New Roman" w:hAnsi="Times New Roman" w:cs="Times New Roman"/>
          <w:kern w:val="2"/>
          <w:sz w:val="24"/>
          <w:szCs w:val="24"/>
          <w14:ligatures w14:val="standardContextual"/>
        </w:rPr>
        <w:t>Older adults for access to dental coverage and care</w:t>
      </w:r>
    </w:p>
    <w:p w14:paraId="355B19A0" w14:textId="77777777" w:rsidR="00616664" w:rsidRPr="000D1D42" w:rsidRDefault="00616664" w:rsidP="00616664">
      <w:pPr>
        <w:numPr>
          <w:ilvl w:val="0"/>
          <w:numId w:val="21"/>
        </w:numPr>
        <w:spacing w:after="0" w:line="480" w:lineRule="auto"/>
        <w:contextualSpacing/>
        <w:rPr>
          <w:rFonts w:ascii="Times New Roman" w:hAnsi="Times New Roman" w:cs="Times New Roman"/>
          <w:kern w:val="2"/>
          <w:sz w:val="24"/>
          <w:szCs w:val="24"/>
          <w14:ligatures w14:val="standardContextual"/>
        </w:rPr>
      </w:pPr>
      <w:r w:rsidRPr="000D1D42">
        <w:rPr>
          <w:rFonts w:ascii="Times New Roman" w:hAnsi="Times New Roman" w:cs="Times New Roman"/>
          <w:kern w:val="2"/>
          <w:sz w:val="24"/>
          <w:szCs w:val="24"/>
          <w14:ligatures w14:val="standardContextual"/>
        </w:rPr>
        <w:t>Children, Adolescents, and Adults for preventative care</w:t>
      </w:r>
    </w:p>
    <w:p w14:paraId="02F2EB37" w14:textId="77777777" w:rsidR="00616664" w:rsidRPr="000D1D42"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b/>
          <w:bCs/>
          <w:color w:val="222222"/>
          <w:sz w:val="24"/>
          <w:szCs w:val="24"/>
        </w:rPr>
        <w:t xml:space="preserve">Risk Factors </w:t>
      </w:r>
    </w:p>
    <w:p w14:paraId="3C365986" w14:textId="77777777" w:rsidR="00616664" w:rsidRPr="000D1D42"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color w:val="222222"/>
          <w:sz w:val="24"/>
          <w:szCs w:val="24"/>
        </w:rPr>
        <w:t>As reported by Mayo Clinic (2023) some risk factors for cavities are:</w:t>
      </w:r>
    </w:p>
    <w:p w14:paraId="0C153A88" w14:textId="77777777" w:rsidR="00616664" w:rsidRPr="000D1D42" w:rsidRDefault="00616664" w:rsidP="00616664">
      <w:pPr>
        <w:numPr>
          <w:ilvl w:val="0"/>
          <w:numId w:val="22"/>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Foods that cling to teeth and are harder to brush away</w:t>
      </w:r>
    </w:p>
    <w:p w14:paraId="25733D83" w14:textId="77777777" w:rsidR="00616664" w:rsidRPr="000D1D42" w:rsidRDefault="00616664" w:rsidP="00616664">
      <w:pPr>
        <w:numPr>
          <w:ilvl w:val="0"/>
          <w:numId w:val="22"/>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Snacking or sipping sugary foods and drinks</w:t>
      </w:r>
    </w:p>
    <w:p w14:paraId="510B96B7" w14:textId="77777777" w:rsidR="00616664" w:rsidRPr="000D1D42" w:rsidRDefault="00616664" w:rsidP="00616664">
      <w:pPr>
        <w:numPr>
          <w:ilvl w:val="0"/>
          <w:numId w:val="22"/>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Bedtime baby feeding </w:t>
      </w:r>
    </w:p>
    <w:p w14:paraId="44A1D94D" w14:textId="77777777" w:rsidR="00616664" w:rsidRPr="000D1D42" w:rsidRDefault="00616664" w:rsidP="00616664">
      <w:pPr>
        <w:numPr>
          <w:ilvl w:val="0"/>
          <w:numId w:val="22"/>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Oral hygiene</w:t>
      </w:r>
    </w:p>
    <w:p w14:paraId="101A2B41" w14:textId="77777777" w:rsidR="00616664" w:rsidRPr="000D1D42" w:rsidRDefault="00616664" w:rsidP="00616664">
      <w:pPr>
        <w:numPr>
          <w:ilvl w:val="0"/>
          <w:numId w:val="22"/>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Lack of fluoride</w:t>
      </w:r>
    </w:p>
    <w:p w14:paraId="56FA0CA4" w14:textId="77777777" w:rsidR="00616664" w:rsidRPr="000D1D42" w:rsidRDefault="00616664" w:rsidP="00616664">
      <w:pPr>
        <w:numPr>
          <w:ilvl w:val="0"/>
          <w:numId w:val="22"/>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Younger children and older adults are in the highest risk group</w:t>
      </w:r>
    </w:p>
    <w:p w14:paraId="51C3D9FA" w14:textId="77777777" w:rsidR="00616664" w:rsidRPr="000D1D42" w:rsidRDefault="00616664" w:rsidP="00616664">
      <w:pPr>
        <w:numPr>
          <w:ilvl w:val="0"/>
          <w:numId w:val="22"/>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Dry mouth</w:t>
      </w:r>
    </w:p>
    <w:p w14:paraId="618E22F6" w14:textId="77777777" w:rsidR="00616664" w:rsidRPr="000D1D42" w:rsidRDefault="00616664" w:rsidP="00616664">
      <w:pPr>
        <w:numPr>
          <w:ilvl w:val="0"/>
          <w:numId w:val="22"/>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Eating disorders</w:t>
      </w:r>
    </w:p>
    <w:p w14:paraId="24E01AB9" w14:textId="77777777" w:rsidR="00616664" w:rsidRPr="000D1D42" w:rsidRDefault="00616664" w:rsidP="00616664">
      <w:pPr>
        <w:shd w:val="clear" w:color="auto" w:fill="FFFFFF"/>
        <w:spacing w:after="0" w:line="480" w:lineRule="auto"/>
        <w:jc w:val="both"/>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According to Northridge, Kumer, et. </w:t>
      </w:r>
      <w:proofErr w:type="gramStart"/>
      <w:r w:rsidRPr="000D1D42">
        <w:rPr>
          <w:rFonts w:ascii="Times New Roman" w:eastAsia="Times New Roman" w:hAnsi="Times New Roman" w:cs="Times New Roman"/>
          <w:color w:val="222222"/>
          <w:sz w:val="24"/>
          <w:szCs w:val="24"/>
        </w:rPr>
        <w:t>al</w:t>
      </w:r>
      <w:proofErr w:type="gramEnd"/>
      <w:r w:rsidRPr="000D1D42">
        <w:rPr>
          <w:rFonts w:ascii="Times New Roman" w:eastAsia="Times New Roman" w:hAnsi="Times New Roman" w:cs="Times New Roman"/>
          <w:color w:val="222222"/>
          <w:sz w:val="24"/>
          <w:szCs w:val="24"/>
        </w:rPr>
        <w:t>. (2020) they have included risk factors of health disparities related to access to dental care:</w:t>
      </w:r>
    </w:p>
    <w:p w14:paraId="446DFF80" w14:textId="77777777" w:rsidR="00616664" w:rsidRPr="000D1D42" w:rsidRDefault="00616664" w:rsidP="00616664">
      <w:pPr>
        <w:numPr>
          <w:ilvl w:val="0"/>
          <w:numId w:val="23"/>
        </w:numPr>
        <w:shd w:val="clear" w:color="auto" w:fill="FFFFFF"/>
        <w:spacing w:after="0" w:line="480" w:lineRule="auto"/>
        <w:contextualSpacing/>
        <w:jc w:val="both"/>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Low income</w:t>
      </w:r>
    </w:p>
    <w:p w14:paraId="4AEFB89A" w14:textId="77777777" w:rsidR="00616664" w:rsidRPr="000D1D42" w:rsidRDefault="00616664" w:rsidP="00616664">
      <w:pPr>
        <w:numPr>
          <w:ilvl w:val="0"/>
          <w:numId w:val="23"/>
        </w:numPr>
        <w:shd w:val="clear" w:color="auto" w:fill="FFFFFF"/>
        <w:spacing w:after="0" w:line="480" w:lineRule="auto"/>
        <w:contextualSpacing/>
        <w:jc w:val="both"/>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Members of racial/ethnic minority</w:t>
      </w:r>
    </w:p>
    <w:p w14:paraId="6989C362" w14:textId="77777777" w:rsidR="00616664" w:rsidRPr="000D1D42" w:rsidRDefault="00616664" w:rsidP="00616664">
      <w:pPr>
        <w:numPr>
          <w:ilvl w:val="0"/>
          <w:numId w:val="23"/>
        </w:numPr>
        <w:shd w:val="clear" w:color="auto" w:fill="FFFFFF"/>
        <w:spacing w:after="0" w:line="480" w:lineRule="auto"/>
        <w:contextualSpacing/>
        <w:jc w:val="both"/>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Immigrant</w:t>
      </w:r>
    </w:p>
    <w:p w14:paraId="651985D4" w14:textId="77777777" w:rsidR="00616664" w:rsidRPr="000D1D42" w:rsidRDefault="00616664" w:rsidP="00616664">
      <w:pPr>
        <w:numPr>
          <w:ilvl w:val="0"/>
          <w:numId w:val="23"/>
        </w:numPr>
        <w:shd w:val="clear" w:color="auto" w:fill="FFFFFF"/>
        <w:spacing w:after="0" w:line="480" w:lineRule="auto"/>
        <w:contextualSpacing/>
        <w:jc w:val="both"/>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Living in </w:t>
      </w:r>
      <w:r>
        <w:rPr>
          <w:rFonts w:ascii="Times New Roman" w:eastAsia="Times New Roman" w:hAnsi="Times New Roman" w:cs="Times New Roman"/>
          <w:color w:val="222222"/>
          <w:sz w:val="24"/>
          <w:szCs w:val="24"/>
        </w:rPr>
        <w:t xml:space="preserve">a </w:t>
      </w:r>
      <w:r w:rsidRPr="000D1D42">
        <w:rPr>
          <w:rFonts w:ascii="Times New Roman" w:eastAsia="Times New Roman" w:hAnsi="Times New Roman" w:cs="Times New Roman"/>
          <w:color w:val="222222"/>
          <w:sz w:val="24"/>
          <w:szCs w:val="24"/>
        </w:rPr>
        <w:t>rural area</w:t>
      </w:r>
    </w:p>
    <w:p w14:paraId="1F300031" w14:textId="77777777" w:rsidR="00616664" w:rsidRPr="000D1D42" w:rsidRDefault="00616664" w:rsidP="00616664">
      <w:pPr>
        <w:numPr>
          <w:ilvl w:val="0"/>
          <w:numId w:val="23"/>
        </w:numPr>
        <w:shd w:val="clear" w:color="auto" w:fill="FFFFFF"/>
        <w:spacing w:after="0" w:line="480" w:lineRule="auto"/>
        <w:contextualSpacing/>
        <w:jc w:val="both"/>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Suboptimal access to quality oral care</w:t>
      </w:r>
    </w:p>
    <w:p w14:paraId="0F841A0A" w14:textId="77777777" w:rsidR="00616664" w:rsidRPr="000D1D42"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b/>
          <w:bCs/>
          <w:color w:val="222222"/>
          <w:sz w:val="24"/>
          <w:szCs w:val="24"/>
        </w:rPr>
        <w:t xml:space="preserve">Contributing Factors </w:t>
      </w:r>
    </w:p>
    <w:p w14:paraId="59E7BAFD" w14:textId="77777777" w:rsidR="00616664" w:rsidRPr="000D1D42" w:rsidRDefault="00616664" w:rsidP="00616664">
      <w:pPr>
        <w:shd w:val="clear" w:color="auto" w:fill="FFFFFF"/>
        <w:spacing w:after="0" w:line="480" w:lineRule="auto"/>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As reported by Rural Health Information Hub (2022a):</w:t>
      </w:r>
    </w:p>
    <w:p w14:paraId="29FD4F15" w14:textId="77777777" w:rsidR="00616664" w:rsidRPr="000D1D42" w:rsidRDefault="00616664" w:rsidP="00616664">
      <w:pPr>
        <w:numPr>
          <w:ilvl w:val="0"/>
          <w:numId w:val="24"/>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Shortage </w:t>
      </w:r>
      <w:r>
        <w:rPr>
          <w:rFonts w:ascii="Times New Roman" w:eastAsia="Times New Roman" w:hAnsi="Times New Roman" w:cs="Times New Roman"/>
          <w:color w:val="222222"/>
          <w:sz w:val="24"/>
          <w:szCs w:val="24"/>
        </w:rPr>
        <w:t>of</w:t>
      </w:r>
      <w:r w:rsidRPr="000D1D42">
        <w:rPr>
          <w:rFonts w:ascii="Times New Roman" w:eastAsia="Times New Roman" w:hAnsi="Times New Roman" w:cs="Times New Roman"/>
          <w:color w:val="222222"/>
          <w:sz w:val="24"/>
          <w:szCs w:val="24"/>
        </w:rPr>
        <w:t xml:space="preserve"> dental providers</w:t>
      </w:r>
    </w:p>
    <w:p w14:paraId="75CFA3EE" w14:textId="77777777" w:rsidR="00616664" w:rsidRPr="000D1D42" w:rsidRDefault="00616664" w:rsidP="00616664">
      <w:pPr>
        <w:numPr>
          <w:ilvl w:val="0"/>
          <w:numId w:val="24"/>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Lack of oral health education, a 2009 study found that people in rural areas had worse health literacy than their </w:t>
      </w:r>
      <w:r>
        <w:rPr>
          <w:rFonts w:ascii="Times New Roman" w:eastAsia="Times New Roman" w:hAnsi="Times New Roman" w:cs="Times New Roman"/>
          <w:color w:val="222222"/>
          <w:sz w:val="24"/>
          <w:szCs w:val="24"/>
        </w:rPr>
        <w:t xml:space="preserve">counterparts in other </w:t>
      </w:r>
      <w:r w:rsidRPr="000D1D42">
        <w:rPr>
          <w:rFonts w:ascii="Times New Roman" w:eastAsia="Times New Roman" w:hAnsi="Times New Roman" w:cs="Times New Roman"/>
          <w:color w:val="222222"/>
          <w:sz w:val="24"/>
          <w:szCs w:val="24"/>
        </w:rPr>
        <w:t>regions.</w:t>
      </w:r>
    </w:p>
    <w:p w14:paraId="39D0D05B" w14:textId="77777777" w:rsidR="00616664" w:rsidRPr="000D1D42" w:rsidRDefault="00616664" w:rsidP="00616664">
      <w:pPr>
        <w:numPr>
          <w:ilvl w:val="0"/>
          <w:numId w:val="24"/>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lastRenderedPageBreak/>
        <w:t>Geographic isolation, rural areas lack providers compared to urban cities</w:t>
      </w:r>
    </w:p>
    <w:p w14:paraId="1AD6064E" w14:textId="77777777" w:rsidR="00616664" w:rsidRPr="000D1D42" w:rsidRDefault="00616664" w:rsidP="00616664">
      <w:pPr>
        <w:numPr>
          <w:ilvl w:val="0"/>
          <w:numId w:val="24"/>
        </w:numPr>
        <w:shd w:val="clear" w:color="auto" w:fill="FFFFFF"/>
        <w:spacing w:after="0" w:line="480" w:lineRule="auto"/>
        <w:contextualSpacing/>
        <w:rPr>
          <w:rFonts w:ascii="Times New Roman" w:hAnsi="Times New Roman" w:cs="Times New Roman"/>
          <w:kern w:val="2"/>
          <w:sz w:val="24"/>
          <w:szCs w:val="24"/>
          <w14:ligatures w14:val="standardContextual"/>
        </w:rPr>
      </w:pPr>
      <w:r w:rsidRPr="000D1D42">
        <w:rPr>
          <w:rFonts w:ascii="Times New Roman" w:hAnsi="Times New Roman" w:cs="Times New Roman"/>
          <w:kern w:val="2"/>
          <w:sz w:val="24"/>
          <w:szCs w:val="24"/>
          <w14:ligatures w14:val="standardContextual"/>
        </w:rPr>
        <w:t>Reduced fluoridation of water in rural community water systems means that the population is not receiving the preventive dental benefits of fluoride.</w:t>
      </w:r>
    </w:p>
    <w:p w14:paraId="1FBCB09C" w14:textId="77777777" w:rsidR="00616664" w:rsidRPr="000D1D42"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b/>
          <w:bCs/>
          <w:color w:val="222222"/>
          <w:sz w:val="24"/>
          <w:szCs w:val="24"/>
        </w:rPr>
        <w:t>Outcome objectives (like 2 per focus area)</w:t>
      </w:r>
    </w:p>
    <w:p w14:paraId="24D01515" w14:textId="77777777" w:rsidR="00616664" w:rsidRPr="000D1D42" w:rsidRDefault="00616664" w:rsidP="00616664">
      <w:pPr>
        <w:numPr>
          <w:ilvl w:val="0"/>
          <w:numId w:val="25"/>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By 2030, McDonough County will increase </w:t>
      </w:r>
      <w:r>
        <w:rPr>
          <w:rFonts w:ascii="Times New Roman" w:eastAsia="Times New Roman" w:hAnsi="Times New Roman" w:cs="Times New Roman"/>
          <w:color w:val="222222"/>
          <w:sz w:val="24"/>
          <w:szCs w:val="24"/>
        </w:rPr>
        <w:t>its</w:t>
      </w:r>
      <w:r w:rsidRPr="000D1D42">
        <w:rPr>
          <w:rFonts w:ascii="Times New Roman" w:eastAsia="Times New Roman" w:hAnsi="Times New Roman" w:cs="Times New Roman"/>
          <w:color w:val="222222"/>
          <w:sz w:val="24"/>
          <w:szCs w:val="24"/>
        </w:rPr>
        <w:t xml:space="preserve"> dental providers to help equalize the ratio of dentists to population. </w:t>
      </w:r>
    </w:p>
    <w:p w14:paraId="5DC59A3F" w14:textId="77777777" w:rsidR="00616664" w:rsidRDefault="00616664" w:rsidP="00616664">
      <w:pPr>
        <w:numPr>
          <w:ilvl w:val="0"/>
          <w:numId w:val="25"/>
        </w:numPr>
        <w:shd w:val="clear" w:color="auto" w:fill="FFFFFF" w:themeFill="background1"/>
        <w:spacing w:after="0" w:line="480" w:lineRule="auto"/>
        <w:contextualSpacing/>
        <w:rPr>
          <w:rFonts w:ascii="Times New Roman" w:eastAsia="Times New Roman" w:hAnsi="Times New Roman" w:cs="Times New Roman"/>
          <w:color w:val="222222"/>
          <w:sz w:val="24"/>
          <w:szCs w:val="24"/>
        </w:rPr>
      </w:pPr>
      <w:r w:rsidRPr="005B7DD2">
        <w:rPr>
          <w:rFonts w:ascii="Times New Roman" w:eastAsia="Times New Roman" w:hAnsi="Times New Roman" w:cs="Times New Roman"/>
          <w:color w:val="222222"/>
          <w:sz w:val="24"/>
          <w:szCs w:val="24"/>
        </w:rPr>
        <w:t xml:space="preserve">By 2030, McDonough County will decrease cavity rates by increasing </w:t>
      </w:r>
      <w:r>
        <w:rPr>
          <w:rFonts w:ascii="Times New Roman" w:eastAsia="Times New Roman" w:hAnsi="Times New Roman" w:cs="Times New Roman"/>
          <w:color w:val="222222"/>
          <w:sz w:val="24"/>
          <w:szCs w:val="24"/>
        </w:rPr>
        <w:t xml:space="preserve">the </w:t>
      </w:r>
      <w:r w:rsidRPr="005B7DD2">
        <w:rPr>
          <w:rFonts w:ascii="Times New Roman" w:eastAsia="Times New Roman" w:hAnsi="Times New Roman" w:cs="Times New Roman"/>
          <w:color w:val="222222"/>
          <w:sz w:val="24"/>
          <w:szCs w:val="24"/>
        </w:rPr>
        <w:t xml:space="preserve">uptake of fluoride varnish by 25% in the WIC clinic. </w:t>
      </w:r>
    </w:p>
    <w:p w14:paraId="00BB5801" w14:textId="77777777" w:rsidR="00616664" w:rsidRPr="005B7DD2" w:rsidRDefault="00616664" w:rsidP="00616664">
      <w:pPr>
        <w:numPr>
          <w:ilvl w:val="0"/>
          <w:numId w:val="25"/>
        </w:numPr>
        <w:shd w:val="clear" w:color="auto" w:fill="FFFFFF" w:themeFill="background1"/>
        <w:spacing w:after="0" w:line="480" w:lineRule="auto"/>
        <w:contextualSpacing/>
        <w:rPr>
          <w:rFonts w:ascii="Times New Roman" w:eastAsia="Times New Roman" w:hAnsi="Times New Roman" w:cs="Times New Roman"/>
          <w:color w:val="222222"/>
          <w:sz w:val="24"/>
          <w:szCs w:val="24"/>
        </w:rPr>
      </w:pPr>
      <w:r w:rsidRPr="005B7DD2">
        <w:rPr>
          <w:rFonts w:ascii="Times New Roman" w:eastAsia="Times New Roman" w:hAnsi="Times New Roman" w:cs="Times New Roman"/>
          <w:color w:val="222222"/>
          <w:sz w:val="24"/>
          <w:szCs w:val="24"/>
        </w:rPr>
        <w:t>By 2030, McDonough County will integrate medical-dental care into oral health and chronic disease programs.</w:t>
      </w:r>
    </w:p>
    <w:p w14:paraId="2E2BCE2B" w14:textId="77777777" w:rsidR="00616664" w:rsidRPr="00A70740" w:rsidRDefault="00616664" w:rsidP="00616664">
      <w:pPr>
        <w:numPr>
          <w:ilvl w:val="0"/>
          <w:numId w:val="25"/>
        </w:numPr>
        <w:shd w:val="clear" w:color="auto" w:fill="FFFFFF" w:themeFill="background1"/>
        <w:spacing w:after="0" w:line="480" w:lineRule="auto"/>
        <w:contextualSpacing/>
        <w:rPr>
          <w:rFonts w:ascii="Times New Roman" w:eastAsia="Times New Roman" w:hAnsi="Times New Roman" w:cs="Times New Roman"/>
          <w:color w:val="222222"/>
          <w:sz w:val="24"/>
          <w:szCs w:val="24"/>
        </w:rPr>
      </w:pPr>
      <w:r w:rsidRPr="00A70740">
        <w:rPr>
          <w:rFonts w:ascii="Times New Roman" w:eastAsia="Times New Roman" w:hAnsi="Times New Roman" w:cs="Times New Roman"/>
          <w:b/>
          <w:bCs/>
          <w:color w:val="222222"/>
          <w:sz w:val="24"/>
          <w:szCs w:val="24"/>
        </w:rPr>
        <w:t>Impact Objectives</w:t>
      </w:r>
    </w:p>
    <w:p w14:paraId="61911D1D" w14:textId="77777777" w:rsidR="00616664" w:rsidRPr="000D1D42" w:rsidRDefault="00616664" w:rsidP="00616664">
      <w:pPr>
        <w:numPr>
          <w:ilvl w:val="0"/>
          <w:numId w:val="26"/>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Increase the percentage of dental coverage of McDonough County to 70%. Baseline data is currently at 65.9% (Healthy People 2030, n.d.). </w:t>
      </w:r>
    </w:p>
    <w:p w14:paraId="1716D08B" w14:textId="77777777" w:rsidR="00616664" w:rsidRPr="000D1D42" w:rsidRDefault="00616664" w:rsidP="00616664">
      <w:pPr>
        <w:numPr>
          <w:ilvl w:val="0"/>
          <w:numId w:val="26"/>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Decrease the amount of emergency dental surgery needed from untreated oral conditions with preventative measures of health education in schools. Baseline data is 20.2% in 2019 (Healthy People 2030, n.d.). </w:t>
      </w:r>
    </w:p>
    <w:p w14:paraId="614B2EF9" w14:textId="77777777" w:rsidR="00616664" w:rsidRPr="000D1D42"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b/>
          <w:bCs/>
          <w:color w:val="222222"/>
          <w:sz w:val="24"/>
          <w:szCs w:val="24"/>
        </w:rPr>
        <w:t>Intervention Strategies</w:t>
      </w:r>
    </w:p>
    <w:p w14:paraId="1C55F56E" w14:textId="77777777" w:rsidR="00616664" w:rsidRPr="000D1D42" w:rsidRDefault="00616664" w:rsidP="00616664">
      <w:pPr>
        <w:numPr>
          <w:ilvl w:val="0"/>
          <w:numId w:val="27"/>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As previously listed on the McDonough </w:t>
      </w:r>
      <w:r>
        <w:rPr>
          <w:rFonts w:ascii="Times New Roman" w:eastAsia="Times New Roman" w:hAnsi="Times New Roman" w:cs="Times New Roman"/>
          <w:color w:val="222222"/>
          <w:sz w:val="24"/>
          <w:szCs w:val="24"/>
        </w:rPr>
        <w:t>County IPLAN for 2020-2025,</w:t>
      </w:r>
      <w:r w:rsidRPr="000D1D42">
        <w:rPr>
          <w:rFonts w:ascii="Times New Roman" w:eastAsia="Times New Roman" w:hAnsi="Times New Roman" w:cs="Times New Roman"/>
          <w:color w:val="222222"/>
          <w:sz w:val="24"/>
          <w:szCs w:val="24"/>
        </w:rPr>
        <w:t xml:space="preserve"> we will continue to use the Miles of Smiles Program. The Miles of Smiles program visits schools to provide preventative dental care services.</w:t>
      </w:r>
    </w:p>
    <w:p w14:paraId="28B530D0" w14:textId="77777777" w:rsidR="00616664" w:rsidRPr="000D1D42" w:rsidRDefault="00616664" w:rsidP="00616664">
      <w:pPr>
        <w:numPr>
          <w:ilvl w:val="0"/>
          <w:numId w:val="27"/>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Outreach/Incentives for dental professionals </w:t>
      </w:r>
    </w:p>
    <w:p w14:paraId="4A1E69B6" w14:textId="77777777" w:rsidR="00616664" w:rsidRPr="000D1D42" w:rsidRDefault="00616664" w:rsidP="00616664">
      <w:pPr>
        <w:numPr>
          <w:ilvl w:val="0"/>
          <w:numId w:val="27"/>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Outreach for water system fluoride level checks</w:t>
      </w:r>
    </w:p>
    <w:p w14:paraId="0BCA5645" w14:textId="77777777" w:rsidR="00616664" w:rsidRPr="000D1D42" w:rsidRDefault="00616664" w:rsidP="00616664">
      <w:pPr>
        <w:numPr>
          <w:ilvl w:val="0"/>
          <w:numId w:val="27"/>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Promoting checkups throughout the community. </w:t>
      </w:r>
    </w:p>
    <w:p w14:paraId="6C5C3ECD" w14:textId="77777777" w:rsidR="00616664" w:rsidRPr="000D1D42"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b/>
          <w:bCs/>
          <w:color w:val="222222"/>
          <w:sz w:val="24"/>
          <w:szCs w:val="24"/>
        </w:rPr>
        <w:t xml:space="preserve">Community Resources </w:t>
      </w:r>
    </w:p>
    <w:p w14:paraId="29E21EFB" w14:textId="77777777" w:rsidR="00616664" w:rsidRPr="000D1D42" w:rsidRDefault="00616664" w:rsidP="00616664">
      <w:pPr>
        <w:numPr>
          <w:ilvl w:val="0"/>
          <w:numId w:val="28"/>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McDonough County Health Department </w:t>
      </w:r>
    </w:p>
    <w:p w14:paraId="62CB5B39" w14:textId="77777777" w:rsidR="00616664" w:rsidRPr="000D1D42" w:rsidRDefault="00616664" w:rsidP="00616664">
      <w:pPr>
        <w:numPr>
          <w:ilvl w:val="0"/>
          <w:numId w:val="28"/>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McDonough County Community Partners</w:t>
      </w:r>
    </w:p>
    <w:p w14:paraId="2E7783F5" w14:textId="77777777" w:rsidR="00616664" w:rsidRPr="000D1D42" w:rsidRDefault="00616664" w:rsidP="00616664">
      <w:pPr>
        <w:numPr>
          <w:ilvl w:val="0"/>
          <w:numId w:val="28"/>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lastRenderedPageBreak/>
        <w:t>Eagle View Community Health System</w:t>
      </w:r>
    </w:p>
    <w:p w14:paraId="3A0E1736" w14:textId="77777777" w:rsidR="00616664" w:rsidRPr="000D1D42" w:rsidRDefault="00616664" w:rsidP="00616664">
      <w:pPr>
        <w:numPr>
          <w:ilvl w:val="0"/>
          <w:numId w:val="28"/>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Miles of Smiles </w:t>
      </w:r>
    </w:p>
    <w:p w14:paraId="499D37DA" w14:textId="77777777" w:rsidR="00616664" w:rsidRPr="000D1D42" w:rsidRDefault="00616664" w:rsidP="00616664">
      <w:pPr>
        <w:numPr>
          <w:ilvl w:val="0"/>
          <w:numId w:val="28"/>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Local schools </w:t>
      </w:r>
    </w:p>
    <w:p w14:paraId="2F7479BE" w14:textId="77777777" w:rsidR="00616664" w:rsidRPr="000D1D42" w:rsidRDefault="00616664" w:rsidP="00616664">
      <w:pPr>
        <w:numPr>
          <w:ilvl w:val="0"/>
          <w:numId w:val="28"/>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Local providers</w:t>
      </w:r>
    </w:p>
    <w:p w14:paraId="226F35CF" w14:textId="77777777" w:rsidR="00616664" w:rsidRPr="000D1D42" w:rsidRDefault="00616664" w:rsidP="00616664">
      <w:pPr>
        <w:numPr>
          <w:ilvl w:val="0"/>
          <w:numId w:val="28"/>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Fulton County Dental  </w:t>
      </w:r>
    </w:p>
    <w:p w14:paraId="1F6FFA20" w14:textId="77777777" w:rsidR="00616664" w:rsidRPr="000D1D42"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b/>
          <w:bCs/>
          <w:color w:val="222222"/>
          <w:sz w:val="24"/>
          <w:szCs w:val="24"/>
        </w:rPr>
        <w:t>Estimated funding needs</w:t>
      </w:r>
    </w:p>
    <w:p w14:paraId="25DB72BF" w14:textId="77777777" w:rsidR="00616664" w:rsidRPr="000D1D42" w:rsidRDefault="00616664" w:rsidP="00616664">
      <w:pPr>
        <w:shd w:val="clear" w:color="auto" w:fill="FFFFFF" w:themeFill="background1"/>
        <w:spacing w:after="0" w:line="480" w:lineRule="auto"/>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ab/>
      </w:r>
      <w:r w:rsidRPr="000D1D42">
        <w:rPr>
          <w:rFonts w:ascii="Times New Roman" w:hAnsi="Times New Roman" w:cs="Times New Roman"/>
          <w:kern w:val="2"/>
          <w:sz w:val="24"/>
          <w:szCs w:val="24"/>
          <w14:ligatures w14:val="standardContextual"/>
        </w:rPr>
        <w:t xml:space="preserve">It is estimated that our community would require $750,000 to provide the necessary services. Grant funds would be our </w:t>
      </w:r>
      <w:r>
        <w:rPr>
          <w:rFonts w:ascii="Times New Roman" w:hAnsi="Times New Roman" w:cs="Times New Roman"/>
          <w:kern w:val="2"/>
          <w:sz w:val="24"/>
          <w:szCs w:val="24"/>
          <w14:ligatures w14:val="standardContextual"/>
        </w:rPr>
        <w:t>most significant</w:t>
      </w:r>
      <w:r w:rsidRPr="000D1D42">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source of funding,</w:t>
      </w:r>
      <w:r w:rsidRPr="000D1D42">
        <w:rPr>
          <w:rFonts w:ascii="Times New Roman" w:hAnsi="Times New Roman" w:cs="Times New Roman"/>
          <w:kern w:val="2"/>
          <w:sz w:val="24"/>
          <w:szCs w:val="24"/>
          <w14:ligatures w14:val="standardContextual"/>
        </w:rPr>
        <w:t xml:space="preserve"> and other sources would delve further into the public sector of the community. This could be through local foundations, private donors, or </w:t>
      </w:r>
      <w:r>
        <w:rPr>
          <w:rFonts w:ascii="Times New Roman" w:hAnsi="Times New Roman" w:cs="Times New Roman"/>
          <w:kern w:val="2"/>
          <w:sz w:val="24"/>
          <w:szCs w:val="24"/>
          <w14:ligatures w14:val="standardContextual"/>
        </w:rPr>
        <w:t>in-</w:t>
      </w:r>
      <w:r w:rsidRPr="000D1D42">
        <w:rPr>
          <w:rFonts w:ascii="Times New Roman" w:hAnsi="Times New Roman" w:cs="Times New Roman"/>
          <w:kern w:val="2"/>
          <w:sz w:val="24"/>
          <w:szCs w:val="24"/>
          <w14:ligatures w14:val="standardContextual"/>
        </w:rPr>
        <w:t xml:space="preserve">kind contributions. Much of the funding would be used </w:t>
      </w:r>
      <w:r>
        <w:rPr>
          <w:rFonts w:ascii="Times New Roman" w:hAnsi="Times New Roman" w:cs="Times New Roman"/>
          <w:kern w:val="2"/>
          <w:sz w:val="24"/>
          <w:szCs w:val="24"/>
          <w14:ligatures w14:val="standardContextual"/>
        </w:rPr>
        <w:t>to</w:t>
      </w:r>
      <w:r w:rsidRPr="000D1D42">
        <w:rPr>
          <w:rFonts w:ascii="Times New Roman" w:hAnsi="Times New Roman" w:cs="Times New Roman"/>
          <w:kern w:val="2"/>
          <w:sz w:val="24"/>
          <w:szCs w:val="24"/>
          <w14:ligatures w14:val="standardContextual"/>
        </w:rPr>
        <w:t xml:space="preserve"> incentivize providers </w:t>
      </w:r>
      <w:r>
        <w:rPr>
          <w:rFonts w:ascii="Times New Roman" w:hAnsi="Times New Roman" w:cs="Times New Roman"/>
          <w:kern w:val="2"/>
          <w:sz w:val="24"/>
          <w:szCs w:val="24"/>
          <w14:ligatures w14:val="standardContextual"/>
        </w:rPr>
        <w:t>to</w:t>
      </w:r>
      <w:r w:rsidRPr="000D1D42">
        <w:rPr>
          <w:rFonts w:ascii="Times New Roman" w:hAnsi="Times New Roman" w:cs="Times New Roman"/>
          <w:kern w:val="2"/>
          <w:sz w:val="24"/>
          <w:szCs w:val="24"/>
          <w14:ligatures w14:val="standardContextual"/>
        </w:rPr>
        <w:t xml:space="preserve"> creat</w:t>
      </w:r>
      <w:r>
        <w:rPr>
          <w:rFonts w:ascii="Times New Roman" w:hAnsi="Times New Roman" w:cs="Times New Roman"/>
          <w:kern w:val="2"/>
          <w:sz w:val="24"/>
          <w:szCs w:val="24"/>
          <w14:ligatures w14:val="standardContextual"/>
        </w:rPr>
        <w:t>e</w:t>
      </w:r>
      <w:r w:rsidRPr="000D1D42">
        <w:rPr>
          <w:rFonts w:ascii="Times New Roman" w:hAnsi="Times New Roman" w:cs="Times New Roman"/>
          <w:kern w:val="2"/>
          <w:sz w:val="24"/>
          <w:szCs w:val="24"/>
          <w14:ligatures w14:val="standardContextual"/>
        </w:rPr>
        <w:t xml:space="preserve"> services for the underserved and </w:t>
      </w:r>
      <w:r>
        <w:rPr>
          <w:rFonts w:ascii="Times New Roman" w:hAnsi="Times New Roman" w:cs="Times New Roman"/>
          <w:kern w:val="2"/>
          <w:sz w:val="24"/>
          <w:szCs w:val="24"/>
          <w14:ligatures w14:val="standardContextual"/>
        </w:rPr>
        <w:t>provide</w:t>
      </w:r>
      <w:r w:rsidRPr="000D1D42">
        <w:rPr>
          <w:rFonts w:ascii="Times New Roman" w:hAnsi="Times New Roman" w:cs="Times New Roman"/>
          <w:kern w:val="2"/>
          <w:sz w:val="24"/>
          <w:szCs w:val="24"/>
          <w14:ligatures w14:val="standardContextual"/>
        </w:rPr>
        <w:t xml:space="preserve"> outreach to attract </w:t>
      </w:r>
      <w:r>
        <w:rPr>
          <w:rFonts w:ascii="Times New Roman" w:hAnsi="Times New Roman" w:cs="Times New Roman"/>
          <w:kern w:val="2"/>
          <w:sz w:val="24"/>
          <w:szCs w:val="24"/>
          <w14:ligatures w14:val="standardContextual"/>
        </w:rPr>
        <w:t>dentists</w:t>
      </w:r>
      <w:r w:rsidRPr="000D1D42">
        <w:rPr>
          <w:rFonts w:ascii="Times New Roman" w:hAnsi="Times New Roman" w:cs="Times New Roman"/>
          <w:kern w:val="2"/>
          <w:sz w:val="24"/>
          <w:szCs w:val="24"/>
          <w14:ligatures w14:val="standardContextual"/>
        </w:rPr>
        <w:t xml:space="preserve"> to practice in the county. The remaining portion of the funding w</w:t>
      </w:r>
      <w:r>
        <w:rPr>
          <w:rFonts w:ascii="Times New Roman" w:hAnsi="Times New Roman" w:cs="Times New Roman"/>
          <w:kern w:val="2"/>
          <w:sz w:val="24"/>
          <w:szCs w:val="24"/>
          <w14:ligatures w14:val="standardContextual"/>
        </w:rPr>
        <w:t>ould</w:t>
      </w:r>
      <w:r w:rsidRPr="000D1D42">
        <w:rPr>
          <w:rFonts w:ascii="Times New Roman" w:hAnsi="Times New Roman" w:cs="Times New Roman"/>
          <w:kern w:val="2"/>
          <w:sz w:val="24"/>
          <w:szCs w:val="24"/>
          <w14:ligatures w14:val="standardContextual"/>
        </w:rPr>
        <w:t xml:space="preserve"> be allocated to public outreach initiatives and efforts to promote</w:t>
      </w:r>
      <w:r>
        <w:rPr>
          <w:rFonts w:ascii="Times New Roman" w:hAnsi="Times New Roman" w:cs="Times New Roman"/>
          <w:kern w:val="2"/>
          <w:sz w:val="24"/>
          <w:szCs w:val="24"/>
          <w14:ligatures w14:val="standardContextual"/>
        </w:rPr>
        <w:t xml:space="preserve"> preventive</w:t>
      </w:r>
      <w:r w:rsidRPr="000D1D42">
        <w:rPr>
          <w:rFonts w:ascii="Times New Roman" w:hAnsi="Times New Roman" w:cs="Times New Roman"/>
          <w:kern w:val="2"/>
          <w:sz w:val="24"/>
          <w:szCs w:val="24"/>
          <w14:ligatures w14:val="standardContextual"/>
        </w:rPr>
        <w:t xml:space="preserve"> dental care within the community.</w:t>
      </w:r>
    </w:p>
    <w:p w14:paraId="6ECDCA0C" w14:textId="77777777" w:rsidR="00616664" w:rsidRPr="000D1D42"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b/>
          <w:bCs/>
          <w:color w:val="222222"/>
          <w:sz w:val="24"/>
          <w:szCs w:val="24"/>
        </w:rPr>
        <w:t>Anticipated Sources of funding for interventions</w:t>
      </w:r>
    </w:p>
    <w:p w14:paraId="67CD2532" w14:textId="77777777" w:rsidR="00616664" w:rsidRPr="000D1D42" w:rsidRDefault="00616664" w:rsidP="00616664">
      <w:pPr>
        <w:numPr>
          <w:ilvl w:val="0"/>
          <w:numId w:val="29"/>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Federal and State Government</w:t>
      </w:r>
    </w:p>
    <w:p w14:paraId="4418CC4D" w14:textId="77777777" w:rsidR="00616664" w:rsidRPr="000D1D42" w:rsidRDefault="00616664" w:rsidP="00616664">
      <w:pPr>
        <w:numPr>
          <w:ilvl w:val="0"/>
          <w:numId w:val="29"/>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McDonough County Health Department </w:t>
      </w:r>
    </w:p>
    <w:p w14:paraId="06627759" w14:textId="77777777" w:rsidR="00616664" w:rsidRDefault="00616664" w:rsidP="00616664">
      <w:pPr>
        <w:numPr>
          <w:ilvl w:val="0"/>
          <w:numId w:val="29"/>
        </w:numPr>
        <w:shd w:val="clear" w:color="auto" w:fill="FFFFFF"/>
        <w:spacing w:after="0" w:line="480" w:lineRule="auto"/>
        <w:contextualSpacing/>
        <w:rPr>
          <w:rFonts w:ascii="Times New Roman" w:eastAsia="Times New Roman" w:hAnsi="Times New Roman" w:cs="Times New Roman"/>
          <w:color w:val="222222"/>
          <w:sz w:val="24"/>
          <w:szCs w:val="24"/>
        </w:rPr>
      </w:pPr>
      <w:r w:rsidRPr="000D1D42">
        <w:rPr>
          <w:rFonts w:ascii="Times New Roman" w:eastAsia="Times New Roman" w:hAnsi="Times New Roman" w:cs="Times New Roman"/>
          <w:color w:val="222222"/>
          <w:sz w:val="24"/>
          <w:szCs w:val="24"/>
        </w:rPr>
        <w:t xml:space="preserve">State and National Grants </w:t>
      </w:r>
    </w:p>
    <w:p w14:paraId="0A894EDA" w14:textId="77777777" w:rsidR="00616664" w:rsidRPr="000D1D42" w:rsidRDefault="00616664" w:rsidP="00616664">
      <w:pPr>
        <w:numPr>
          <w:ilvl w:val="0"/>
          <w:numId w:val="29"/>
        </w:numPr>
        <w:shd w:val="clear" w:color="auto" w:fill="FFFFFF"/>
        <w:spacing w:after="0" w:line="480" w:lineRule="auto"/>
        <w:contextualSpacing/>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Private Grant Funding</w:t>
      </w:r>
    </w:p>
    <w:p w14:paraId="50A2B98A" w14:textId="77777777" w:rsidR="00616664" w:rsidRPr="000D1D42"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b/>
          <w:bCs/>
          <w:color w:val="222222"/>
          <w:sz w:val="24"/>
          <w:szCs w:val="24"/>
        </w:rPr>
        <w:t>In</w:t>
      </w:r>
      <w:r>
        <w:rPr>
          <w:rFonts w:ascii="Times New Roman" w:eastAsia="Times New Roman" w:hAnsi="Times New Roman" w:cs="Times New Roman"/>
          <w:b/>
          <w:bCs/>
          <w:color w:val="222222"/>
          <w:sz w:val="24"/>
          <w:szCs w:val="24"/>
        </w:rPr>
        <w:t>-</w:t>
      </w:r>
      <w:r w:rsidRPr="000D1D42">
        <w:rPr>
          <w:rFonts w:ascii="Times New Roman" w:eastAsia="Times New Roman" w:hAnsi="Times New Roman" w:cs="Times New Roman"/>
          <w:b/>
          <w:bCs/>
          <w:color w:val="222222"/>
          <w:sz w:val="24"/>
          <w:szCs w:val="24"/>
        </w:rPr>
        <w:t xml:space="preserve">Kind Funding Services </w:t>
      </w:r>
    </w:p>
    <w:p w14:paraId="0DB4D3C1" w14:textId="77777777" w:rsidR="00616664" w:rsidRPr="000D1D42" w:rsidRDefault="00616664" w:rsidP="00616664">
      <w:pPr>
        <w:numPr>
          <w:ilvl w:val="0"/>
          <w:numId w:val="30"/>
        </w:numPr>
        <w:shd w:val="clear" w:color="auto" w:fill="FFFFFF"/>
        <w:spacing w:after="0" w:line="480" w:lineRule="auto"/>
        <w:contextualSpacing/>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color w:val="222222"/>
          <w:sz w:val="24"/>
          <w:szCs w:val="24"/>
        </w:rPr>
        <w:t xml:space="preserve">Miles of Smiles </w:t>
      </w:r>
    </w:p>
    <w:p w14:paraId="6D2C46D0" w14:textId="77777777" w:rsidR="00616664" w:rsidRPr="000D1D42" w:rsidRDefault="00616664" w:rsidP="00616664">
      <w:pPr>
        <w:numPr>
          <w:ilvl w:val="0"/>
          <w:numId w:val="30"/>
        </w:numPr>
        <w:shd w:val="clear" w:color="auto" w:fill="FFFFFF"/>
        <w:spacing w:after="0" w:line="480" w:lineRule="auto"/>
        <w:contextualSpacing/>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color w:val="222222"/>
          <w:sz w:val="24"/>
          <w:szCs w:val="24"/>
        </w:rPr>
        <w:t xml:space="preserve">Volunteers </w:t>
      </w:r>
    </w:p>
    <w:p w14:paraId="56A58023" w14:textId="77777777" w:rsidR="00616664" w:rsidRPr="000D1D42" w:rsidRDefault="00616664" w:rsidP="00616664">
      <w:pPr>
        <w:numPr>
          <w:ilvl w:val="0"/>
          <w:numId w:val="30"/>
        </w:numPr>
        <w:shd w:val="clear" w:color="auto" w:fill="FFFFFF"/>
        <w:spacing w:after="0" w:line="480" w:lineRule="auto"/>
        <w:contextualSpacing/>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color w:val="222222"/>
          <w:sz w:val="24"/>
          <w:szCs w:val="24"/>
        </w:rPr>
        <w:t xml:space="preserve">Local Media </w:t>
      </w:r>
    </w:p>
    <w:p w14:paraId="2631B22E" w14:textId="77777777" w:rsidR="00616664" w:rsidRPr="000D1D42" w:rsidRDefault="00616664" w:rsidP="00616664">
      <w:pPr>
        <w:numPr>
          <w:ilvl w:val="0"/>
          <w:numId w:val="30"/>
        </w:numPr>
        <w:shd w:val="clear" w:color="auto" w:fill="FFFFFF"/>
        <w:spacing w:after="0" w:line="480" w:lineRule="auto"/>
        <w:contextualSpacing/>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Faith-based</w:t>
      </w:r>
      <w:r w:rsidRPr="000D1D42">
        <w:rPr>
          <w:rFonts w:ascii="Times New Roman" w:eastAsia="Times New Roman" w:hAnsi="Times New Roman" w:cs="Times New Roman"/>
          <w:color w:val="222222"/>
          <w:sz w:val="24"/>
          <w:szCs w:val="24"/>
        </w:rPr>
        <w:t xml:space="preserve"> organizations </w:t>
      </w:r>
    </w:p>
    <w:p w14:paraId="5B8D6507" w14:textId="77777777" w:rsidR="00616664" w:rsidRPr="000D1D42" w:rsidRDefault="00616664" w:rsidP="00616664">
      <w:pPr>
        <w:numPr>
          <w:ilvl w:val="0"/>
          <w:numId w:val="30"/>
        </w:numPr>
        <w:shd w:val="clear" w:color="auto" w:fill="FFFFFF"/>
        <w:spacing w:after="0" w:line="480" w:lineRule="auto"/>
        <w:contextualSpacing/>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color w:val="222222"/>
          <w:sz w:val="24"/>
          <w:szCs w:val="24"/>
        </w:rPr>
        <w:t>Service Organizations</w:t>
      </w:r>
    </w:p>
    <w:p w14:paraId="5A69A0F9" w14:textId="77777777" w:rsidR="00616664" w:rsidRPr="000D1D42" w:rsidRDefault="00616664" w:rsidP="00616664">
      <w:pPr>
        <w:numPr>
          <w:ilvl w:val="0"/>
          <w:numId w:val="30"/>
        </w:numPr>
        <w:shd w:val="clear" w:color="auto" w:fill="FFFFFF"/>
        <w:spacing w:after="0" w:line="480" w:lineRule="auto"/>
        <w:contextualSpacing/>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color w:val="222222"/>
          <w:sz w:val="24"/>
          <w:szCs w:val="24"/>
        </w:rPr>
        <w:t>Community Support</w:t>
      </w:r>
    </w:p>
    <w:p w14:paraId="21514BB9" w14:textId="77777777" w:rsidR="00616664" w:rsidRPr="000D1D42" w:rsidRDefault="00616664" w:rsidP="00616664">
      <w:pPr>
        <w:numPr>
          <w:ilvl w:val="0"/>
          <w:numId w:val="30"/>
        </w:numPr>
        <w:shd w:val="clear" w:color="auto" w:fill="FFFFFF"/>
        <w:spacing w:after="0" w:line="480" w:lineRule="auto"/>
        <w:contextualSpacing/>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color w:val="222222"/>
          <w:sz w:val="24"/>
          <w:szCs w:val="24"/>
        </w:rPr>
        <w:t xml:space="preserve">McDonough County Community Partners </w:t>
      </w:r>
    </w:p>
    <w:p w14:paraId="46D2B4D3" w14:textId="77777777" w:rsidR="00616664" w:rsidRPr="000D1D42" w:rsidRDefault="00616664" w:rsidP="00616664">
      <w:pPr>
        <w:numPr>
          <w:ilvl w:val="0"/>
          <w:numId w:val="30"/>
        </w:numPr>
        <w:shd w:val="clear" w:color="auto" w:fill="FFFFFF"/>
        <w:spacing w:after="0" w:line="480" w:lineRule="auto"/>
        <w:contextualSpacing/>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color w:val="222222"/>
          <w:sz w:val="24"/>
          <w:szCs w:val="24"/>
        </w:rPr>
        <w:t xml:space="preserve">Local Healthcare Providers </w:t>
      </w:r>
    </w:p>
    <w:p w14:paraId="1C6FDA79" w14:textId="77777777" w:rsidR="00616664" w:rsidRPr="00891AF6" w:rsidRDefault="00616664" w:rsidP="00616664">
      <w:pPr>
        <w:numPr>
          <w:ilvl w:val="0"/>
          <w:numId w:val="30"/>
        </w:numPr>
        <w:shd w:val="clear" w:color="auto" w:fill="FFFFFF"/>
        <w:spacing w:after="0" w:line="480" w:lineRule="auto"/>
        <w:contextualSpacing/>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color w:val="222222"/>
          <w:sz w:val="24"/>
          <w:szCs w:val="24"/>
        </w:rPr>
        <w:lastRenderedPageBreak/>
        <w:t xml:space="preserve">Local Social Service Agencies </w:t>
      </w:r>
    </w:p>
    <w:p w14:paraId="0A1D02F1" w14:textId="77777777" w:rsidR="00616664" w:rsidRPr="00891AF6" w:rsidRDefault="00616664" w:rsidP="00616664">
      <w:pPr>
        <w:numPr>
          <w:ilvl w:val="0"/>
          <w:numId w:val="30"/>
        </w:numPr>
        <w:shd w:val="clear" w:color="auto" w:fill="FFFFFF"/>
        <w:spacing w:after="0" w:line="480" w:lineRule="auto"/>
        <w:contextualSpacing/>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Eagle View Health Systems</w:t>
      </w:r>
    </w:p>
    <w:p w14:paraId="160686C2" w14:textId="77777777" w:rsidR="00616664" w:rsidRPr="000D1D42" w:rsidRDefault="00616664" w:rsidP="00616664">
      <w:pPr>
        <w:numPr>
          <w:ilvl w:val="0"/>
          <w:numId w:val="30"/>
        </w:numPr>
        <w:shd w:val="clear" w:color="auto" w:fill="FFFFFF"/>
        <w:spacing w:after="0" w:line="480" w:lineRule="auto"/>
        <w:contextualSpacing/>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Hancock County Dental Clinic</w:t>
      </w:r>
    </w:p>
    <w:p w14:paraId="136C8497" w14:textId="77777777" w:rsidR="00616664"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p>
    <w:p w14:paraId="45274C9A" w14:textId="77777777" w:rsidR="00616664" w:rsidRPr="000D1D42"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0D1D42">
        <w:rPr>
          <w:rFonts w:ascii="Times New Roman" w:eastAsia="Times New Roman" w:hAnsi="Times New Roman" w:cs="Times New Roman"/>
          <w:b/>
          <w:bCs/>
          <w:color w:val="222222"/>
          <w:sz w:val="24"/>
          <w:szCs w:val="24"/>
        </w:rPr>
        <w:t>Plan for assessing progress</w:t>
      </w:r>
    </w:p>
    <w:p w14:paraId="0FB28F2F" w14:textId="77777777" w:rsidR="00616664" w:rsidRPr="000D1D42" w:rsidRDefault="00616664" w:rsidP="00616664">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 xml:space="preserve">To assess progress, we will check in with our local </w:t>
      </w:r>
      <w:proofErr w:type="gramStart"/>
      <w:r>
        <w:rPr>
          <w:rFonts w:ascii="Times New Roman" w:eastAsia="Times New Roman" w:hAnsi="Times New Roman" w:cs="Times New Roman"/>
          <w:color w:val="222222"/>
          <w:sz w:val="24"/>
          <w:szCs w:val="24"/>
        </w:rPr>
        <w:t>dentist</w:t>
      </w:r>
      <w:proofErr w:type="gramEnd"/>
      <w:r>
        <w:rPr>
          <w:rFonts w:ascii="Times New Roman" w:eastAsia="Times New Roman" w:hAnsi="Times New Roman" w:cs="Times New Roman"/>
          <w:color w:val="222222"/>
          <w:sz w:val="24"/>
          <w:szCs w:val="24"/>
        </w:rPr>
        <w:t xml:space="preserve"> offices and schools annually to measure progress on the outcome objectives outlined in the plan. We will monitor our objectives by collecting tracking data, re-evaluating biannually, and </w:t>
      </w:r>
      <w:proofErr w:type="gramStart"/>
      <w:r>
        <w:rPr>
          <w:rFonts w:ascii="Times New Roman" w:eastAsia="Times New Roman" w:hAnsi="Times New Roman" w:cs="Times New Roman"/>
          <w:color w:val="222222"/>
          <w:sz w:val="24"/>
          <w:szCs w:val="24"/>
        </w:rPr>
        <w:t>making adjustments</w:t>
      </w:r>
      <w:proofErr w:type="gramEnd"/>
      <w:r>
        <w:rPr>
          <w:rFonts w:ascii="Times New Roman" w:eastAsia="Times New Roman" w:hAnsi="Times New Roman" w:cs="Times New Roman"/>
          <w:color w:val="222222"/>
          <w:sz w:val="24"/>
          <w:szCs w:val="24"/>
        </w:rPr>
        <w:t xml:space="preserve"> as needed. We will establish a WIC Clinic survey regarding dental health and education, and offer topical fluoride applications to children under 5, which will be tracked by the McDonough County Health Department WIC program. Monthly assessments of clients consenting to fluoride treatment will help determine if the plan of action requires adjustment. Within the first year, the goal is for 25% of WIC participants to receive fluoride treatment in the clinic with parental consent. </w:t>
      </w:r>
    </w:p>
    <w:p w14:paraId="502BAC61" w14:textId="77777777" w:rsidR="00616664" w:rsidRPr="000D1D42" w:rsidRDefault="00616664" w:rsidP="00616664">
      <w:pPr>
        <w:shd w:val="clear" w:color="auto" w:fill="FFFFFF"/>
        <w:spacing w:after="0" w:line="240" w:lineRule="auto"/>
        <w:rPr>
          <w:rFonts w:ascii="Times New Roman" w:eastAsia="Times New Roman" w:hAnsi="Times New Roman" w:cs="Times New Roman"/>
          <w:b/>
          <w:bCs/>
          <w:color w:val="222222"/>
          <w:sz w:val="24"/>
          <w:szCs w:val="24"/>
        </w:rPr>
      </w:pPr>
      <w:r w:rsidRPr="002B46C8">
        <w:rPr>
          <w:rFonts w:ascii="Times New Roman" w:eastAsia="Times New Roman" w:hAnsi="Times New Roman" w:cs="Times New Roman"/>
          <w:b/>
          <w:bCs/>
          <w:color w:val="222222"/>
          <w:sz w:val="24"/>
          <w:szCs w:val="24"/>
        </w:rPr>
        <w:t>Plan for promoting awareness to public</w:t>
      </w:r>
    </w:p>
    <w:p w14:paraId="3680E8D2" w14:textId="77777777" w:rsidR="00616664" w:rsidRPr="000D1D42" w:rsidRDefault="00616664" w:rsidP="00616664">
      <w:pPr>
        <w:shd w:val="clear" w:color="auto" w:fill="FFFFFF"/>
        <w:spacing w:after="0" w:line="240" w:lineRule="auto"/>
        <w:rPr>
          <w:rFonts w:ascii="Times New Roman" w:eastAsia="Times New Roman" w:hAnsi="Times New Roman" w:cs="Times New Roman"/>
          <w:b/>
          <w:bCs/>
          <w:color w:val="222222"/>
          <w:sz w:val="24"/>
          <w:szCs w:val="24"/>
        </w:rPr>
      </w:pPr>
    </w:p>
    <w:p w14:paraId="0A708321" w14:textId="77777777" w:rsidR="00616664" w:rsidRPr="000D1D42" w:rsidRDefault="00616664" w:rsidP="00616664">
      <w:pPr>
        <w:shd w:val="clear" w:color="auto" w:fill="FFFFFF" w:themeFill="background1"/>
        <w:spacing w:after="0" w:line="480" w:lineRule="auto"/>
        <w:rPr>
          <w:rFonts w:ascii="Arial" w:eastAsia="Times New Roman" w:hAnsi="Arial" w:cs="Arial"/>
          <w:color w:val="500050"/>
          <w:sz w:val="24"/>
          <w:szCs w:val="24"/>
          <w:shd w:val="clear" w:color="auto" w:fill="FFFFFF"/>
        </w:rPr>
      </w:pPr>
      <w:r>
        <w:rPr>
          <w:rFonts w:ascii="Times New Roman" w:eastAsia="Times New Roman" w:hAnsi="Times New Roman" w:cs="Times New Roman"/>
          <w:color w:val="222222"/>
          <w:sz w:val="24"/>
          <w:szCs w:val="24"/>
        </w:rPr>
        <w:tab/>
        <w:t xml:space="preserve">To raise public awareness, we will use various educational strategies to engage the community. This includes utilizing local media to highlight the importance of annual dental checkups and informing residents about different dental offices. We will create informational pamphlets about dental office locations and place them in high-traffic areas. Additionally, we will design posters with tips on preventing dental cavities and display them in dental clinics, healthcare facilities, and public health departments. Another approach involves working with schools to promote the Miles of Smiles program to parents and encourage early intervention with fluoride treatments. We will develop a campaign, in cooperation with interagency partners, to educate about prenatal oral health and its impact on infants. These initiatives will be promoted on our social media platforms, at community events, and through nurses providing education to WIC participants. The McDonough County Health Department also plans to expand its team by adding a Community Health Worker (CHW), who will engage with the community to educate parents, children, and expectant parents about oral health, overall wellness, prenatal oral health, and proper oral hygiene. Moreover, the CHW will advocate for and connect patients to nurses to apply topical fluoride treatments to help prevent dental decay and cavities. </w:t>
      </w:r>
    </w:p>
    <w:p w14:paraId="19633D5E" w14:textId="77777777" w:rsidR="00616664" w:rsidRDefault="00616664" w:rsidP="00616664">
      <w:pPr>
        <w:spacing w:after="0" w:line="480" w:lineRule="auto"/>
        <w:rPr>
          <w:rFonts w:ascii="Times New Roman" w:eastAsia="Times New Roman" w:hAnsi="Times New Roman" w:cs="Times New Roman"/>
          <w:b/>
          <w:sz w:val="24"/>
          <w:szCs w:val="24"/>
          <w:lang w:val="en"/>
        </w:rPr>
      </w:pPr>
    </w:p>
    <w:p w14:paraId="0F35F15B" w14:textId="77777777" w:rsidR="00616664" w:rsidRDefault="00616664" w:rsidP="00616664">
      <w:pPr>
        <w:spacing w:after="0" w:line="480" w:lineRule="auto"/>
        <w:rPr>
          <w:rFonts w:ascii="Times New Roman" w:eastAsia="Times New Roman" w:hAnsi="Times New Roman" w:cs="Times New Roman"/>
          <w:b/>
          <w:sz w:val="24"/>
          <w:szCs w:val="24"/>
          <w:lang w:val="en"/>
        </w:rPr>
      </w:pPr>
    </w:p>
    <w:p w14:paraId="2378D7FF" w14:textId="77777777" w:rsidR="00616664" w:rsidRDefault="00616664" w:rsidP="00616664">
      <w:pPr>
        <w:spacing w:after="0" w:line="480" w:lineRule="auto"/>
        <w:rPr>
          <w:rFonts w:ascii="Times New Roman" w:eastAsia="Times New Roman" w:hAnsi="Times New Roman" w:cs="Times New Roman"/>
          <w:b/>
          <w:sz w:val="24"/>
          <w:szCs w:val="24"/>
          <w:lang w:val="en"/>
        </w:rPr>
      </w:pPr>
      <w:r w:rsidRPr="0002063B">
        <w:rPr>
          <w:rFonts w:ascii="Times New Roman" w:eastAsia="Times New Roman" w:hAnsi="Times New Roman" w:cs="Times New Roman"/>
          <w:b/>
          <w:sz w:val="24"/>
          <w:szCs w:val="24"/>
          <w:lang w:val="en"/>
        </w:rPr>
        <w:t>Health Priority: Community Support (Access to Care)</w:t>
      </w:r>
    </w:p>
    <w:p w14:paraId="6E03245B" w14:textId="77777777" w:rsidR="00616664" w:rsidRPr="002B3770" w:rsidRDefault="00616664" w:rsidP="00616664">
      <w:pPr>
        <w:spacing w:after="0" w:line="480" w:lineRule="auto"/>
        <w:rPr>
          <w:rFonts w:ascii="Times New Roman" w:eastAsia="Times New Roman" w:hAnsi="Times New Roman" w:cs="Times New Roman"/>
          <w:b/>
          <w:bCs/>
          <w:color w:val="222222"/>
          <w:sz w:val="24"/>
          <w:szCs w:val="24"/>
        </w:rPr>
      </w:pPr>
      <w:bookmarkStart w:id="2" w:name="_Hlk199253535"/>
      <w:r w:rsidRPr="002B3770">
        <w:rPr>
          <w:rFonts w:ascii="Times New Roman" w:eastAsia="Times New Roman" w:hAnsi="Times New Roman" w:cs="Times New Roman"/>
          <w:b/>
          <w:bCs/>
          <w:color w:val="222222"/>
          <w:sz w:val="24"/>
          <w:szCs w:val="24"/>
        </w:rPr>
        <w:t>Description of Health Problem</w:t>
      </w:r>
    </w:p>
    <w:bookmarkEnd w:id="2"/>
    <w:p w14:paraId="0996A548" w14:textId="77777777" w:rsidR="00616664" w:rsidRPr="002B3770" w:rsidRDefault="00616664" w:rsidP="00616664">
      <w:pPr>
        <w:spacing w:before="100" w:beforeAutospacing="1" w:after="100" w:afterAutospacing="1" w:line="480" w:lineRule="auto"/>
        <w:rPr>
          <w:rFonts w:ascii="Times New Roman" w:eastAsia="Times New Roman" w:hAnsi="Times New Roman" w:cs="Times New Roman"/>
          <w:color w:val="222222"/>
          <w:sz w:val="24"/>
          <w:szCs w:val="24"/>
        </w:rPr>
      </w:pPr>
      <w:r w:rsidRPr="002B3770">
        <w:rPr>
          <w:rFonts w:ascii="Times New Roman" w:eastAsia="Times New Roman" w:hAnsi="Times New Roman" w:cs="Times New Roman"/>
          <w:sz w:val="24"/>
          <w:szCs w:val="24"/>
        </w:rPr>
        <w:t xml:space="preserve">In McDonough County, there is a concerning prevalence of negative health behaviors among its residents. According to the County Health Rankings and Roadmaps (2025) McDonough County </w:t>
      </w:r>
      <w:proofErr w:type="gramStart"/>
      <w:r w:rsidRPr="002B3770">
        <w:rPr>
          <w:rFonts w:ascii="Times New Roman" w:eastAsia="Times New Roman" w:hAnsi="Times New Roman" w:cs="Times New Roman"/>
          <w:sz w:val="24"/>
          <w:szCs w:val="24"/>
        </w:rPr>
        <w:t>lags behind</w:t>
      </w:r>
      <w:proofErr w:type="gramEnd"/>
      <w:r w:rsidRPr="002B3770">
        <w:rPr>
          <w:rFonts w:ascii="Times New Roman" w:eastAsia="Times New Roman" w:hAnsi="Times New Roman" w:cs="Times New Roman"/>
          <w:sz w:val="24"/>
          <w:szCs w:val="24"/>
        </w:rPr>
        <w:t xml:space="preserve"> the state of Illinois in several key health metrics, including adult smoking, obesity, physical inactivity, sexually transmitted infections (STIs), and insufficient sleep. These disparities highlight the need for increased focus on education, support, and prevention in healthcare. Rural counties like McDonough face additional barriers to care, including high costs, limited insurance coverage, lower health literacy, transportation challenges, and stigma. These factors often make it difficult for residents to access the healthcare services they need, exacerbating the health challenges within the community. As healthcare providers, it is our responsibility to address these issues by offering education, resources, and support to help prevent these health problems and improve overall well-being in the community </w:t>
      </w:r>
      <w:r w:rsidRPr="002B3770">
        <w:rPr>
          <w:rFonts w:ascii="Times New Roman" w:eastAsia="Times New Roman" w:hAnsi="Times New Roman" w:cs="Times New Roman"/>
          <w:color w:val="222222"/>
          <w:sz w:val="24"/>
          <w:szCs w:val="24"/>
        </w:rPr>
        <w:t>(Rural health Information Hub, 2019b). Overall, in McDonough County</w:t>
      </w:r>
      <w:r>
        <w:rPr>
          <w:rFonts w:ascii="Times New Roman" w:eastAsia="Times New Roman" w:hAnsi="Times New Roman" w:cs="Times New Roman"/>
          <w:color w:val="222222"/>
          <w:sz w:val="24"/>
          <w:szCs w:val="24"/>
        </w:rPr>
        <w:t>,</w:t>
      </w:r>
      <w:r w:rsidRPr="002B3770">
        <w:rPr>
          <w:rFonts w:ascii="Times New Roman" w:eastAsia="Times New Roman" w:hAnsi="Times New Roman" w:cs="Times New Roman"/>
          <w:color w:val="222222"/>
          <w:sz w:val="24"/>
          <w:szCs w:val="24"/>
        </w:rPr>
        <w:t xml:space="preserve"> we aim to increase opportunities for quality and </w:t>
      </w:r>
      <w:r>
        <w:rPr>
          <w:rFonts w:ascii="Times New Roman" w:eastAsia="Times New Roman" w:hAnsi="Times New Roman" w:cs="Times New Roman"/>
          <w:color w:val="222222"/>
          <w:sz w:val="24"/>
          <w:szCs w:val="24"/>
        </w:rPr>
        <w:t>preventive</w:t>
      </w:r>
      <w:r w:rsidRPr="002B3770">
        <w:rPr>
          <w:rFonts w:ascii="Times New Roman" w:eastAsia="Times New Roman" w:hAnsi="Times New Roman" w:cs="Times New Roman"/>
          <w:color w:val="222222"/>
          <w:sz w:val="24"/>
          <w:szCs w:val="24"/>
        </w:rPr>
        <w:t xml:space="preserve"> care.</w:t>
      </w:r>
    </w:p>
    <w:p w14:paraId="734F761F" w14:textId="77777777" w:rsidR="00616664" w:rsidRPr="002B3770" w:rsidRDefault="00616664" w:rsidP="00616664">
      <w:pPr>
        <w:spacing w:before="100" w:beforeAutospacing="1" w:after="100" w:afterAutospacing="1" w:line="480" w:lineRule="auto"/>
        <w:ind w:firstLine="720"/>
        <w:rPr>
          <w:rFonts w:ascii="Times New Roman" w:eastAsia="Times New Roman" w:hAnsi="Times New Roman" w:cs="Times New Roman"/>
          <w:color w:val="222222"/>
          <w:sz w:val="24"/>
          <w:szCs w:val="24"/>
        </w:rPr>
      </w:pPr>
      <w:r w:rsidRPr="002B3770">
        <w:rPr>
          <w:rFonts w:ascii="Times New Roman" w:eastAsia="Times New Roman" w:hAnsi="Times New Roman" w:cs="Times New Roman"/>
          <w:sz w:val="24"/>
          <w:szCs w:val="24"/>
        </w:rPr>
        <w:t>Another</w:t>
      </w:r>
      <w:r>
        <w:rPr>
          <w:rFonts w:ascii="Times New Roman" w:eastAsia="Times New Roman" w:hAnsi="Times New Roman" w:cs="Times New Roman"/>
          <w:sz w:val="24"/>
          <w:szCs w:val="24"/>
        </w:rPr>
        <w:t xml:space="preserve"> major</w:t>
      </w:r>
      <w:r w:rsidRPr="002B3770">
        <w:rPr>
          <w:rFonts w:ascii="Times New Roman" w:eastAsia="Times New Roman" w:hAnsi="Times New Roman" w:cs="Times New Roman"/>
          <w:sz w:val="24"/>
          <w:szCs w:val="24"/>
        </w:rPr>
        <w:t xml:space="preserve"> barrier to healthcare access in rural communities is the severe shortage of specialist care. According to the NRHA (citation), rural areas have only 30 specialists, compared to 263 in urban areas. This disparity forces rural residents to travel long distances, often hours away, to access the specialized care they need. For many, lack of reliable transportation, demanding work schedules, and financial constraints make these trips challenging or even impossible (RHIH, 2019b). As a result, missed appointments and delayed treatments become common, leading to undiagnosed or worsening health conditions. This not only impacts individual well-being but also contributes to the broader health disparities and higher mortality rates in rural populations. Addressing this issue requires innovative solutions, such as expanding telemedicine services, increasing funding for rural healthcare infrastructure, and incentivizing specialists to practice in underserved areas. Without action, the gap in care will continue to grow, leaving rural communities struggling with preventable health crises.</w:t>
      </w:r>
    </w:p>
    <w:p w14:paraId="4A738197" w14:textId="77777777" w:rsidR="00616664" w:rsidRPr="002B3770" w:rsidRDefault="00616664" w:rsidP="00616664">
      <w:pPr>
        <w:spacing w:after="0" w:line="480" w:lineRule="auto"/>
        <w:rPr>
          <w:rFonts w:ascii="Times New Roman" w:hAnsi="Times New Roman" w:cs="Times New Roman"/>
          <w:b/>
          <w:bCs/>
          <w:kern w:val="2"/>
          <w:sz w:val="24"/>
          <w:szCs w:val="24"/>
          <w14:ligatures w14:val="standardContextual"/>
        </w:rPr>
      </w:pPr>
      <w:proofErr w:type="gramStart"/>
      <w:r w:rsidRPr="002B3770">
        <w:rPr>
          <w:rFonts w:ascii="Times New Roman" w:hAnsi="Times New Roman" w:cs="Times New Roman"/>
          <w:b/>
          <w:bCs/>
          <w:kern w:val="2"/>
          <w:sz w:val="24"/>
          <w:szCs w:val="24"/>
          <w14:ligatures w14:val="standardContextual"/>
        </w:rPr>
        <w:lastRenderedPageBreak/>
        <w:t>Relation</w:t>
      </w:r>
      <w:proofErr w:type="gramEnd"/>
      <w:r w:rsidRPr="002B3770">
        <w:rPr>
          <w:rFonts w:ascii="Times New Roman" w:hAnsi="Times New Roman" w:cs="Times New Roman"/>
          <w:b/>
          <w:bCs/>
          <w:kern w:val="2"/>
          <w:sz w:val="24"/>
          <w:szCs w:val="24"/>
          <w14:ligatures w14:val="standardContextual"/>
        </w:rPr>
        <w:t xml:space="preserve"> to Healthy People 2030</w:t>
      </w:r>
    </w:p>
    <w:p w14:paraId="4C3F6149" w14:textId="77777777" w:rsidR="00616664" w:rsidRPr="0060413F" w:rsidRDefault="00616664" w:rsidP="00616664">
      <w:pPr>
        <w:spacing w:after="0" w:line="480" w:lineRule="auto"/>
        <w:ind w:firstLine="720"/>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 xml:space="preserve">Healthy </w:t>
      </w:r>
      <w:r>
        <w:rPr>
          <w:rFonts w:ascii="Times New Roman" w:hAnsi="Times New Roman" w:cs="Times New Roman"/>
          <w:kern w:val="2"/>
          <w:sz w:val="24"/>
          <w:szCs w:val="24"/>
          <w14:ligatures w14:val="standardContextual"/>
        </w:rPr>
        <w:t>People 2030 (n.d.) has laid out many objectives for the population's</w:t>
      </w:r>
      <w:r w:rsidRPr="002B3770">
        <w:rPr>
          <w:rFonts w:ascii="Times New Roman" w:hAnsi="Times New Roman" w:cs="Times New Roman"/>
          <w:kern w:val="2"/>
          <w:sz w:val="24"/>
          <w:szCs w:val="24"/>
          <w14:ligatures w14:val="standardContextual"/>
        </w:rPr>
        <w:t xml:space="preserve"> access to care. Some objectives that we are also targeting </w:t>
      </w:r>
      <w:r>
        <w:rPr>
          <w:rFonts w:ascii="Times New Roman" w:hAnsi="Times New Roman" w:cs="Times New Roman"/>
          <w:kern w:val="2"/>
          <w:sz w:val="24"/>
          <w:szCs w:val="24"/>
          <w14:ligatures w14:val="standardContextual"/>
        </w:rPr>
        <w:t>are</w:t>
      </w:r>
      <w:r w:rsidRPr="002B3770">
        <w:rPr>
          <w:rFonts w:ascii="Times New Roman" w:hAnsi="Times New Roman" w:cs="Times New Roman"/>
          <w:kern w:val="2"/>
          <w:sz w:val="24"/>
          <w:szCs w:val="24"/>
          <w14:ligatures w14:val="standardContextual"/>
        </w:rPr>
        <w:t xml:space="preserve"> increasing preventive care and annual visits. Creating a </w:t>
      </w:r>
      <w:r>
        <w:rPr>
          <w:rFonts w:ascii="Times New Roman" w:hAnsi="Times New Roman" w:cs="Times New Roman"/>
          <w:kern w:val="2"/>
          <w:sz w:val="24"/>
          <w:szCs w:val="24"/>
          <w14:ligatures w14:val="standardContextual"/>
        </w:rPr>
        <w:t>smaller</w:t>
      </w:r>
      <w:r w:rsidRPr="002B3770">
        <w:rPr>
          <w:rFonts w:ascii="Times New Roman" w:hAnsi="Times New Roman" w:cs="Times New Roman"/>
          <w:kern w:val="2"/>
          <w:sz w:val="24"/>
          <w:szCs w:val="24"/>
          <w14:ligatures w14:val="standardContextual"/>
        </w:rPr>
        <w:t xml:space="preserve"> gap in the lack of insurance and increasing patient and community trust of the health care provider</w:t>
      </w:r>
      <w:r>
        <w:rPr>
          <w:rFonts w:ascii="Times New Roman" w:hAnsi="Times New Roman" w:cs="Times New Roman"/>
          <w:kern w:val="2"/>
          <w:sz w:val="24"/>
          <w:szCs w:val="24"/>
          <w14:ligatures w14:val="standardContextual"/>
        </w:rPr>
        <w:t>.  One Goal of  Healthy People 2030 (n. D) under objectives addressing the social determinant, Health Care Access and Quality Care, is to “ Increase access to comprehensive, high-quality healthcare services.” As noted by Healthy People 2030 (n.d.), sometimes</w:t>
      </w:r>
      <w:r w:rsidRPr="0060413F">
        <w:rPr>
          <w:rFonts w:ascii="Times New Roman" w:hAnsi="Times New Roman" w:cs="Times New Roman"/>
          <w:color w:val="0D1941"/>
          <w:sz w:val="24"/>
          <w:szCs w:val="24"/>
        </w:rPr>
        <w:t xml:space="preserve"> people don’t get recommended health care services, like cancer screenings, because they don’t have a primary care provider. Other times, it’s because they live too far away from health care providers who offer them. Interventions to increase access to health care professionals and improve communication — in person or remotely — can help more people get the care they need.</w:t>
      </w:r>
    </w:p>
    <w:p w14:paraId="368408C8"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0251C3A4"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15CB1C09" w14:textId="77777777" w:rsidR="00616664" w:rsidRPr="002B3770" w:rsidRDefault="00616664" w:rsidP="00616664">
      <w:pPr>
        <w:spacing w:after="0" w:line="480" w:lineRule="auto"/>
        <w:rPr>
          <w:rFonts w:ascii="Times New Roman" w:hAnsi="Times New Roman" w:cs="Times New Roman"/>
          <w:b/>
          <w:bCs/>
          <w:kern w:val="2"/>
          <w:sz w:val="24"/>
          <w:szCs w:val="24"/>
          <w14:ligatures w14:val="standardContextual"/>
        </w:rPr>
      </w:pPr>
      <w:r w:rsidRPr="002B3770">
        <w:rPr>
          <w:rFonts w:ascii="Times New Roman" w:hAnsi="Times New Roman" w:cs="Times New Roman"/>
          <w:b/>
          <w:bCs/>
          <w:kern w:val="2"/>
          <w:sz w:val="24"/>
          <w:szCs w:val="24"/>
          <w14:ligatures w14:val="standardContextual"/>
        </w:rPr>
        <w:t>Target Population</w:t>
      </w:r>
    </w:p>
    <w:p w14:paraId="2BFF3441" w14:textId="77777777" w:rsidR="00616664" w:rsidRPr="007D2CCC" w:rsidRDefault="00616664" w:rsidP="00616664">
      <w:pPr>
        <w:numPr>
          <w:ilvl w:val="0"/>
          <w:numId w:val="31"/>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Adults 35 and over</w:t>
      </w:r>
    </w:p>
    <w:p w14:paraId="788467D1" w14:textId="77777777" w:rsidR="00616664" w:rsidRPr="002B3770" w:rsidRDefault="00616664" w:rsidP="00616664">
      <w:pPr>
        <w:numPr>
          <w:ilvl w:val="0"/>
          <w:numId w:val="31"/>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 xml:space="preserve">Children </w:t>
      </w:r>
    </w:p>
    <w:p w14:paraId="0A8FC4B3" w14:textId="77777777" w:rsidR="00616664" w:rsidRPr="002B3770" w:rsidRDefault="00616664" w:rsidP="00616664">
      <w:pPr>
        <w:numPr>
          <w:ilvl w:val="0"/>
          <w:numId w:val="31"/>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Elderly</w:t>
      </w:r>
    </w:p>
    <w:p w14:paraId="4879BF99" w14:textId="77777777" w:rsidR="00616664" w:rsidRPr="002B3770" w:rsidRDefault="00616664" w:rsidP="00616664">
      <w:pPr>
        <w:numPr>
          <w:ilvl w:val="0"/>
          <w:numId w:val="31"/>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Lower-income</w:t>
      </w:r>
      <w:r w:rsidRPr="002B3770">
        <w:rPr>
          <w:rFonts w:ascii="Times New Roman" w:hAnsi="Times New Roman" w:cs="Times New Roman"/>
          <w:kern w:val="2"/>
          <w:sz w:val="24"/>
          <w:szCs w:val="24"/>
          <w14:ligatures w14:val="standardContextual"/>
        </w:rPr>
        <w:t xml:space="preserve"> population</w:t>
      </w:r>
    </w:p>
    <w:p w14:paraId="01B82FBF" w14:textId="77777777" w:rsidR="00616664" w:rsidRPr="002B3770" w:rsidRDefault="00616664" w:rsidP="00616664">
      <w:pPr>
        <w:numPr>
          <w:ilvl w:val="0"/>
          <w:numId w:val="31"/>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General Population of McDonough County</w:t>
      </w:r>
    </w:p>
    <w:p w14:paraId="120C59BA" w14:textId="77777777" w:rsidR="00616664" w:rsidRPr="002B3770" w:rsidRDefault="00616664" w:rsidP="00616664">
      <w:pPr>
        <w:spacing w:after="0" w:line="480" w:lineRule="auto"/>
        <w:rPr>
          <w:rFonts w:ascii="Times New Roman" w:hAnsi="Times New Roman" w:cs="Times New Roman"/>
          <w:kern w:val="2"/>
          <w:sz w:val="24"/>
          <w:szCs w:val="24"/>
          <w14:ligatures w14:val="standardContextual"/>
        </w:rPr>
      </w:pPr>
      <w:r w:rsidRPr="002B3770">
        <w:rPr>
          <w:rFonts w:ascii="Times New Roman" w:hAnsi="Times New Roman" w:cs="Times New Roman"/>
          <w:b/>
          <w:bCs/>
          <w:kern w:val="2"/>
          <w:sz w:val="24"/>
          <w:szCs w:val="24"/>
          <w14:ligatures w14:val="standardContextual"/>
        </w:rPr>
        <w:t xml:space="preserve">Risk Factors </w:t>
      </w:r>
    </w:p>
    <w:p w14:paraId="7EDAF5E8" w14:textId="77777777" w:rsidR="00616664" w:rsidRPr="002B3770" w:rsidRDefault="00616664" w:rsidP="00616664">
      <w:pPr>
        <w:spacing w:after="0" w:line="480" w:lineRule="auto"/>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In the journal article written by Kluwer (2022), they explain many barriers that come from access to care:</w:t>
      </w:r>
    </w:p>
    <w:p w14:paraId="3118C51C" w14:textId="77777777" w:rsidR="00616664" w:rsidRPr="002B3770" w:rsidRDefault="00616664" w:rsidP="00616664">
      <w:pPr>
        <w:numPr>
          <w:ilvl w:val="0"/>
          <w:numId w:val="32"/>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Lack of insurance</w:t>
      </w:r>
    </w:p>
    <w:p w14:paraId="1E4E9885" w14:textId="77777777" w:rsidR="00616664" w:rsidRPr="002B3770" w:rsidRDefault="00616664" w:rsidP="00616664">
      <w:pPr>
        <w:numPr>
          <w:ilvl w:val="0"/>
          <w:numId w:val="32"/>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Rural Community</w:t>
      </w:r>
    </w:p>
    <w:p w14:paraId="483DD585" w14:textId="77777777" w:rsidR="00616664" w:rsidRPr="002B3770" w:rsidRDefault="00616664" w:rsidP="00616664">
      <w:pPr>
        <w:numPr>
          <w:ilvl w:val="0"/>
          <w:numId w:val="32"/>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 xml:space="preserve">Stigma of </w:t>
      </w:r>
      <w:r>
        <w:rPr>
          <w:rFonts w:ascii="Times New Roman" w:hAnsi="Times New Roman" w:cs="Times New Roman"/>
          <w:kern w:val="2"/>
          <w:sz w:val="24"/>
          <w:szCs w:val="24"/>
          <w14:ligatures w14:val="standardContextual"/>
        </w:rPr>
        <w:t xml:space="preserve">the </w:t>
      </w:r>
      <w:r w:rsidRPr="002B3770">
        <w:rPr>
          <w:rFonts w:ascii="Times New Roman" w:hAnsi="Times New Roman" w:cs="Times New Roman"/>
          <w:kern w:val="2"/>
          <w:sz w:val="24"/>
          <w:szCs w:val="24"/>
          <w14:ligatures w14:val="standardContextual"/>
        </w:rPr>
        <w:t>medical community</w:t>
      </w:r>
    </w:p>
    <w:p w14:paraId="073539CB" w14:textId="77777777" w:rsidR="00616664" w:rsidRPr="002B3770" w:rsidRDefault="00616664" w:rsidP="00616664">
      <w:pPr>
        <w:numPr>
          <w:ilvl w:val="0"/>
          <w:numId w:val="32"/>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 xml:space="preserve">Transportation </w:t>
      </w:r>
    </w:p>
    <w:p w14:paraId="1FF6D87F" w14:textId="77777777" w:rsidR="00616664" w:rsidRPr="002B3770" w:rsidRDefault="00616664" w:rsidP="00616664">
      <w:pPr>
        <w:numPr>
          <w:ilvl w:val="0"/>
          <w:numId w:val="32"/>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Work-related</w:t>
      </w:r>
      <w:r w:rsidRPr="002B3770">
        <w:rPr>
          <w:rFonts w:ascii="Times New Roman" w:hAnsi="Times New Roman" w:cs="Times New Roman"/>
          <w:kern w:val="2"/>
          <w:sz w:val="24"/>
          <w:szCs w:val="24"/>
          <w14:ligatures w14:val="standardContextual"/>
        </w:rPr>
        <w:t xml:space="preserve"> barriers</w:t>
      </w:r>
    </w:p>
    <w:p w14:paraId="5BDC3902" w14:textId="77777777" w:rsidR="00616664" w:rsidRPr="002B3770" w:rsidRDefault="00616664" w:rsidP="00616664">
      <w:pPr>
        <w:numPr>
          <w:ilvl w:val="0"/>
          <w:numId w:val="32"/>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Patient language barriers</w:t>
      </w:r>
    </w:p>
    <w:p w14:paraId="2A83D666" w14:textId="77777777" w:rsidR="00616664" w:rsidRPr="002B3770" w:rsidRDefault="00616664" w:rsidP="00616664">
      <w:pPr>
        <w:spacing w:after="0" w:line="480" w:lineRule="auto"/>
        <w:rPr>
          <w:rFonts w:ascii="Times New Roman" w:hAnsi="Times New Roman" w:cs="Times New Roman"/>
          <w:b/>
          <w:bCs/>
          <w:kern w:val="2"/>
          <w:sz w:val="24"/>
          <w:szCs w:val="24"/>
          <w14:ligatures w14:val="standardContextual"/>
        </w:rPr>
      </w:pPr>
      <w:r w:rsidRPr="002B3770">
        <w:rPr>
          <w:rFonts w:ascii="Times New Roman" w:hAnsi="Times New Roman" w:cs="Times New Roman"/>
          <w:b/>
          <w:bCs/>
          <w:kern w:val="2"/>
          <w:sz w:val="24"/>
          <w:szCs w:val="24"/>
          <w14:ligatures w14:val="standardContextual"/>
        </w:rPr>
        <w:lastRenderedPageBreak/>
        <w:t>Contributing Factors</w:t>
      </w:r>
    </w:p>
    <w:p w14:paraId="1EC4C446" w14:textId="77777777" w:rsidR="00616664" w:rsidRPr="002B3770" w:rsidRDefault="00616664" w:rsidP="00616664">
      <w:pPr>
        <w:spacing w:after="0" w:line="480" w:lineRule="auto"/>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More specifically</w:t>
      </w:r>
      <w:r>
        <w:rPr>
          <w:rFonts w:ascii="Times New Roman" w:hAnsi="Times New Roman" w:cs="Times New Roman"/>
          <w:kern w:val="2"/>
          <w:sz w:val="24"/>
          <w:szCs w:val="24"/>
          <w14:ligatures w14:val="standardContextual"/>
        </w:rPr>
        <w:t>,</w:t>
      </w:r>
      <w:r w:rsidRPr="002B3770">
        <w:rPr>
          <w:rFonts w:ascii="Times New Roman" w:hAnsi="Times New Roman" w:cs="Times New Roman"/>
          <w:kern w:val="2"/>
          <w:sz w:val="24"/>
          <w:szCs w:val="24"/>
          <w14:ligatures w14:val="standardContextual"/>
        </w:rPr>
        <w:t xml:space="preserve"> in rural areas</w:t>
      </w:r>
      <w:r>
        <w:rPr>
          <w:rFonts w:ascii="Times New Roman" w:hAnsi="Times New Roman" w:cs="Times New Roman"/>
          <w:kern w:val="2"/>
          <w:sz w:val="24"/>
          <w:szCs w:val="24"/>
          <w14:ligatures w14:val="standardContextual"/>
        </w:rPr>
        <w:t>,</w:t>
      </w:r>
      <w:r w:rsidRPr="002B3770">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many factors contribute</w:t>
      </w:r>
      <w:r w:rsidRPr="002B3770">
        <w:rPr>
          <w:rFonts w:ascii="Times New Roman" w:hAnsi="Times New Roman" w:cs="Times New Roman"/>
          <w:kern w:val="2"/>
          <w:sz w:val="24"/>
          <w:szCs w:val="24"/>
          <w14:ligatures w14:val="standardContextual"/>
        </w:rPr>
        <w:t xml:space="preserve"> to the lack of care (NRHA, 2024):</w:t>
      </w:r>
    </w:p>
    <w:p w14:paraId="7DAA7443" w14:textId="77777777" w:rsidR="00616664" w:rsidRPr="002B3770" w:rsidRDefault="00616664" w:rsidP="00616664">
      <w:pPr>
        <w:numPr>
          <w:ilvl w:val="0"/>
          <w:numId w:val="33"/>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 xml:space="preserve">Economics </w:t>
      </w:r>
    </w:p>
    <w:p w14:paraId="0F3B2F72" w14:textId="77777777" w:rsidR="00616664" w:rsidRPr="002B3770" w:rsidRDefault="00616664" w:rsidP="00616664">
      <w:pPr>
        <w:numPr>
          <w:ilvl w:val="0"/>
          <w:numId w:val="33"/>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Cultural differences</w:t>
      </w:r>
    </w:p>
    <w:p w14:paraId="6C97DAB0" w14:textId="77777777" w:rsidR="00616664" w:rsidRPr="002B3770" w:rsidRDefault="00616664" w:rsidP="00616664">
      <w:pPr>
        <w:numPr>
          <w:ilvl w:val="0"/>
          <w:numId w:val="33"/>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Social differences</w:t>
      </w:r>
    </w:p>
    <w:p w14:paraId="18AD8D92" w14:textId="77777777" w:rsidR="00616664" w:rsidRPr="002B3770" w:rsidRDefault="00616664" w:rsidP="00616664">
      <w:pPr>
        <w:numPr>
          <w:ilvl w:val="0"/>
          <w:numId w:val="33"/>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Health literacy</w:t>
      </w:r>
    </w:p>
    <w:p w14:paraId="551CE8CA" w14:textId="77777777" w:rsidR="00616664" w:rsidRPr="002B3770" w:rsidRDefault="00616664" w:rsidP="00616664">
      <w:pPr>
        <w:numPr>
          <w:ilvl w:val="0"/>
          <w:numId w:val="33"/>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Living in remote areas</w:t>
      </w:r>
    </w:p>
    <w:p w14:paraId="511B638D" w14:textId="77777777" w:rsidR="00616664" w:rsidRPr="002B3770" w:rsidRDefault="00616664" w:rsidP="00616664">
      <w:pPr>
        <w:shd w:val="clear" w:color="auto" w:fill="FFFFFF"/>
        <w:spacing w:after="0" w:line="480" w:lineRule="auto"/>
        <w:rPr>
          <w:rFonts w:ascii="Times New Roman" w:eastAsia="Times New Roman" w:hAnsi="Times New Roman" w:cs="Times New Roman"/>
          <w:b/>
          <w:bCs/>
          <w:color w:val="222222"/>
          <w:sz w:val="24"/>
          <w:szCs w:val="24"/>
        </w:rPr>
      </w:pPr>
      <w:r w:rsidRPr="002B3770">
        <w:rPr>
          <w:rFonts w:ascii="Times New Roman" w:eastAsia="Times New Roman" w:hAnsi="Times New Roman" w:cs="Times New Roman"/>
          <w:b/>
          <w:bCs/>
          <w:color w:val="222222"/>
          <w:sz w:val="24"/>
          <w:szCs w:val="24"/>
        </w:rPr>
        <w:t>Intervention Strategies</w:t>
      </w:r>
    </w:p>
    <w:p w14:paraId="22C6EDB8" w14:textId="77777777" w:rsidR="00616664" w:rsidRPr="002B3770" w:rsidRDefault="00616664" w:rsidP="00616664">
      <w:pPr>
        <w:spacing w:after="0" w:line="480" w:lineRule="auto"/>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ab/>
        <w:t xml:space="preserve">According to the County Health Rankings &amp; Roadmaps (2025), the following are some intervention strategies that could be implemented to help with community support and access to care. </w:t>
      </w:r>
    </w:p>
    <w:p w14:paraId="449A68FC" w14:textId="77777777" w:rsidR="00616664" w:rsidRPr="002B3770" w:rsidRDefault="00616664" w:rsidP="00616664">
      <w:pPr>
        <w:numPr>
          <w:ilvl w:val="0"/>
          <w:numId w:val="35"/>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 xml:space="preserve">Provide incentives for those professionals who practice in underserved areas </w:t>
      </w:r>
    </w:p>
    <w:p w14:paraId="72BA6DC6" w14:textId="77777777" w:rsidR="00616664" w:rsidRPr="002B3770" w:rsidRDefault="00616664" w:rsidP="00616664">
      <w:pPr>
        <w:numPr>
          <w:ilvl w:val="0"/>
          <w:numId w:val="35"/>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 xml:space="preserve">Put the new nurses to work with more </w:t>
      </w:r>
      <w:r>
        <w:rPr>
          <w:rFonts w:ascii="Times New Roman" w:hAnsi="Times New Roman" w:cs="Times New Roman"/>
          <w:kern w:val="2"/>
          <w:sz w:val="24"/>
          <w:szCs w:val="24"/>
          <w14:ligatures w14:val="standardContextual"/>
        </w:rPr>
        <w:t>experienced</w:t>
      </w:r>
      <w:r w:rsidRPr="002B3770">
        <w:rPr>
          <w:rFonts w:ascii="Times New Roman" w:hAnsi="Times New Roman" w:cs="Times New Roman"/>
          <w:kern w:val="2"/>
          <w:sz w:val="24"/>
          <w:szCs w:val="24"/>
          <w14:ligatures w14:val="standardContextual"/>
        </w:rPr>
        <w:t xml:space="preserve"> nurses</w:t>
      </w:r>
    </w:p>
    <w:p w14:paraId="75124A26" w14:textId="77777777" w:rsidR="00616664" w:rsidRPr="002B3770" w:rsidRDefault="00616664" w:rsidP="00616664">
      <w:pPr>
        <w:numPr>
          <w:ilvl w:val="0"/>
          <w:numId w:val="35"/>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 xml:space="preserve">Provide financial incentives to those nurses </w:t>
      </w:r>
      <w:r>
        <w:rPr>
          <w:rFonts w:ascii="Times New Roman" w:hAnsi="Times New Roman" w:cs="Times New Roman"/>
          <w:kern w:val="2"/>
          <w:sz w:val="24"/>
          <w:szCs w:val="24"/>
          <w14:ligatures w14:val="standardContextual"/>
        </w:rPr>
        <w:t>who</w:t>
      </w:r>
      <w:r w:rsidRPr="002B3770">
        <w:rPr>
          <w:rFonts w:ascii="Times New Roman" w:hAnsi="Times New Roman" w:cs="Times New Roman"/>
          <w:kern w:val="2"/>
          <w:sz w:val="24"/>
          <w:szCs w:val="24"/>
          <w14:ligatures w14:val="standardContextual"/>
        </w:rPr>
        <w:t xml:space="preserve"> are practicing in rural communities </w:t>
      </w:r>
    </w:p>
    <w:p w14:paraId="59B39282" w14:textId="77777777" w:rsidR="00616664" w:rsidRPr="002B3770" w:rsidRDefault="00616664" w:rsidP="00616664">
      <w:pPr>
        <w:numPr>
          <w:ilvl w:val="0"/>
          <w:numId w:val="35"/>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Bring dental programs to schools where schools get sealants and other prevention care</w:t>
      </w:r>
    </w:p>
    <w:p w14:paraId="5908650F" w14:textId="77777777" w:rsidR="00616664" w:rsidRPr="002B3770" w:rsidRDefault="00616664" w:rsidP="00616664">
      <w:pPr>
        <w:numPr>
          <w:ilvl w:val="0"/>
          <w:numId w:val="35"/>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 xml:space="preserve">Having telemedicine access for those who </w:t>
      </w:r>
      <w:proofErr w:type="gramStart"/>
      <w:r w:rsidRPr="002B3770">
        <w:rPr>
          <w:rFonts w:ascii="Times New Roman" w:hAnsi="Times New Roman" w:cs="Times New Roman"/>
          <w:kern w:val="2"/>
          <w:sz w:val="24"/>
          <w:szCs w:val="24"/>
          <w14:ligatures w14:val="standardContextual"/>
        </w:rPr>
        <w:t>are not able to</w:t>
      </w:r>
      <w:proofErr w:type="gramEnd"/>
      <w:r w:rsidRPr="002B3770">
        <w:rPr>
          <w:rFonts w:ascii="Times New Roman" w:hAnsi="Times New Roman" w:cs="Times New Roman"/>
          <w:kern w:val="2"/>
          <w:sz w:val="24"/>
          <w:szCs w:val="24"/>
          <w14:ligatures w14:val="standardContextual"/>
        </w:rPr>
        <w:t xml:space="preserve"> travel to receive consultative treatments</w:t>
      </w:r>
    </w:p>
    <w:p w14:paraId="3219D681" w14:textId="77777777" w:rsidR="00616664" w:rsidRPr="002B3770" w:rsidRDefault="00616664" w:rsidP="00616664">
      <w:pPr>
        <w:numPr>
          <w:ilvl w:val="0"/>
          <w:numId w:val="35"/>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Sending information to patients via text messages about their health conditions or simply to educate them.</w:t>
      </w:r>
    </w:p>
    <w:p w14:paraId="2446D57A" w14:textId="77777777" w:rsidR="00616664" w:rsidRPr="002B3770" w:rsidRDefault="00616664" w:rsidP="00616664">
      <w:pPr>
        <w:spacing w:after="0" w:line="480" w:lineRule="auto"/>
        <w:rPr>
          <w:rFonts w:ascii="Times New Roman" w:hAnsi="Times New Roman" w:cs="Times New Roman"/>
          <w:b/>
          <w:bCs/>
          <w:kern w:val="2"/>
          <w:sz w:val="24"/>
          <w:szCs w:val="24"/>
          <w14:ligatures w14:val="standardContextual"/>
        </w:rPr>
      </w:pPr>
      <w:r w:rsidRPr="002B3770">
        <w:rPr>
          <w:rFonts w:ascii="Times New Roman" w:hAnsi="Times New Roman" w:cs="Times New Roman"/>
          <w:b/>
          <w:bCs/>
          <w:kern w:val="2"/>
          <w:sz w:val="24"/>
          <w:szCs w:val="24"/>
          <w14:ligatures w14:val="standardContextual"/>
        </w:rPr>
        <w:t>Outcome Objectives</w:t>
      </w:r>
    </w:p>
    <w:p w14:paraId="4C786F27" w14:textId="77777777" w:rsidR="00616664" w:rsidRPr="002B3770" w:rsidRDefault="00616664" w:rsidP="00616664">
      <w:pPr>
        <w:numPr>
          <w:ilvl w:val="0"/>
          <w:numId w:val="34"/>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 xml:space="preserve">By 2030, addressing health disparities and </w:t>
      </w:r>
      <w:r>
        <w:rPr>
          <w:rFonts w:ascii="Times New Roman" w:hAnsi="Times New Roman" w:cs="Times New Roman"/>
          <w:kern w:val="2"/>
          <w:sz w:val="24"/>
          <w:szCs w:val="24"/>
          <w14:ligatures w14:val="standardContextual"/>
        </w:rPr>
        <w:t>ensuring</w:t>
      </w:r>
      <w:r w:rsidRPr="002B3770">
        <w:rPr>
          <w:rFonts w:ascii="Times New Roman" w:hAnsi="Times New Roman" w:cs="Times New Roman"/>
          <w:kern w:val="2"/>
          <w:sz w:val="24"/>
          <w:szCs w:val="24"/>
          <w14:ligatures w14:val="standardContextual"/>
        </w:rPr>
        <w:t xml:space="preserve"> they have optimal access to care.</w:t>
      </w:r>
    </w:p>
    <w:p w14:paraId="434D1019" w14:textId="77777777" w:rsidR="00616664" w:rsidRPr="002B3770" w:rsidRDefault="00616664" w:rsidP="00616664">
      <w:pPr>
        <w:numPr>
          <w:ilvl w:val="0"/>
          <w:numId w:val="34"/>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By 2030, we will ensure access to quality healthcare within the county</w:t>
      </w:r>
      <w:r>
        <w:rPr>
          <w:rFonts w:ascii="Times New Roman" w:hAnsi="Times New Roman" w:cs="Times New Roman"/>
          <w:kern w:val="2"/>
          <w:sz w:val="24"/>
          <w:szCs w:val="24"/>
          <w14:ligatures w14:val="standardContextual"/>
        </w:rPr>
        <w:t xml:space="preserve"> by partnering with Eagle View Health Systems</w:t>
      </w:r>
      <w:r w:rsidRPr="002B3770">
        <w:rPr>
          <w:rFonts w:ascii="Times New Roman" w:hAnsi="Times New Roman" w:cs="Times New Roman"/>
          <w:kern w:val="2"/>
          <w:sz w:val="24"/>
          <w:szCs w:val="24"/>
          <w14:ligatures w14:val="standardContextual"/>
        </w:rPr>
        <w:t xml:space="preserve">. </w:t>
      </w:r>
    </w:p>
    <w:p w14:paraId="7E6F5C41" w14:textId="77777777" w:rsidR="00616664" w:rsidRPr="002B3770" w:rsidRDefault="00616664" w:rsidP="00616664">
      <w:pPr>
        <w:numPr>
          <w:ilvl w:val="0"/>
          <w:numId w:val="34"/>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By 2030, the number of people with a primary care provider will increase</w:t>
      </w:r>
      <w:r>
        <w:rPr>
          <w:rFonts w:ascii="Times New Roman" w:hAnsi="Times New Roman" w:cs="Times New Roman"/>
          <w:kern w:val="2"/>
          <w:sz w:val="24"/>
          <w:szCs w:val="24"/>
          <w14:ligatures w14:val="standardContextual"/>
        </w:rPr>
        <w:t xml:space="preserve"> through direct coordination with providers in the area. </w:t>
      </w:r>
      <w:r w:rsidRPr="002B3770">
        <w:rPr>
          <w:rFonts w:ascii="Times New Roman" w:hAnsi="Times New Roman" w:cs="Times New Roman"/>
          <w:kern w:val="2"/>
          <w:sz w:val="24"/>
          <w:szCs w:val="24"/>
          <w14:ligatures w14:val="standardContextual"/>
        </w:rPr>
        <w:t xml:space="preserve"> </w:t>
      </w:r>
    </w:p>
    <w:p w14:paraId="11332D44" w14:textId="77777777" w:rsidR="00616664" w:rsidRPr="002B3770" w:rsidRDefault="00616664" w:rsidP="00616664">
      <w:pPr>
        <w:numPr>
          <w:ilvl w:val="0"/>
          <w:numId w:val="34"/>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By 2028, we will increase transportation resources, including trips to other towns for specialty hospitals</w:t>
      </w:r>
      <w:r>
        <w:rPr>
          <w:rFonts w:ascii="Times New Roman" w:hAnsi="Times New Roman" w:cs="Times New Roman"/>
          <w:kern w:val="2"/>
          <w:sz w:val="24"/>
          <w:szCs w:val="24"/>
          <w14:ligatures w14:val="standardContextual"/>
        </w:rPr>
        <w:t xml:space="preserve">, through a partnership with McDonough County Transportation. </w:t>
      </w:r>
    </w:p>
    <w:p w14:paraId="735C42B9" w14:textId="77777777" w:rsidR="00616664" w:rsidRPr="002B3770" w:rsidRDefault="00616664" w:rsidP="00616664">
      <w:pPr>
        <w:spacing w:after="0" w:line="480" w:lineRule="auto"/>
        <w:rPr>
          <w:rFonts w:ascii="Times New Roman" w:hAnsi="Times New Roman" w:cs="Times New Roman"/>
          <w:b/>
          <w:bCs/>
          <w:kern w:val="2"/>
          <w:sz w:val="24"/>
          <w:szCs w:val="24"/>
          <w14:ligatures w14:val="standardContextual"/>
        </w:rPr>
      </w:pPr>
      <w:r w:rsidRPr="002B3770">
        <w:rPr>
          <w:rFonts w:ascii="Times New Roman" w:hAnsi="Times New Roman" w:cs="Times New Roman"/>
          <w:b/>
          <w:bCs/>
          <w:kern w:val="2"/>
          <w:sz w:val="24"/>
          <w:szCs w:val="24"/>
          <w14:ligatures w14:val="standardContextual"/>
        </w:rPr>
        <w:t>Impact Objectives</w:t>
      </w:r>
    </w:p>
    <w:p w14:paraId="357895D0" w14:textId="77777777" w:rsidR="00616664" w:rsidRPr="002B3770" w:rsidRDefault="00616664" w:rsidP="00616664">
      <w:pPr>
        <w:numPr>
          <w:ilvl w:val="0"/>
          <w:numId w:val="36"/>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lastRenderedPageBreak/>
        <w:t>By 2030, reduce morbidity by increasing annual wellness visits.</w:t>
      </w:r>
    </w:p>
    <w:p w14:paraId="6E1827E6" w14:textId="77777777" w:rsidR="00616664" w:rsidRPr="002B3770" w:rsidRDefault="00616664" w:rsidP="00616664">
      <w:pPr>
        <w:numPr>
          <w:ilvl w:val="0"/>
          <w:numId w:val="36"/>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By 2030, improving health outcomes for the population</w:t>
      </w:r>
    </w:p>
    <w:p w14:paraId="2FBF8C81" w14:textId="77777777" w:rsidR="00616664" w:rsidRPr="002B3770" w:rsidRDefault="00616664" w:rsidP="00616664">
      <w:pPr>
        <w:numPr>
          <w:ilvl w:val="0"/>
          <w:numId w:val="36"/>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By 2028, we will work with the local health care facilities to address the lack of patients having a Primary Care Physician</w:t>
      </w:r>
    </w:p>
    <w:p w14:paraId="627E04B5" w14:textId="77777777" w:rsidR="00616664" w:rsidRPr="002B3770" w:rsidRDefault="00616664" w:rsidP="00616664">
      <w:pPr>
        <w:numPr>
          <w:ilvl w:val="0"/>
          <w:numId w:val="36"/>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By 2030, increase the amount of preventative screening</w:t>
      </w:r>
    </w:p>
    <w:p w14:paraId="17877769" w14:textId="77777777" w:rsidR="00616664" w:rsidRPr="002B3770" w:rsidRDefault="00616664" w:rsidP="00616664">
      <w:pPr>
        <w:spacing w:after="0" w:line="480" w:lineRule="auto"/>
        <w:rPr>
          <w:rFonts w:ascii="Times New Roman" w:hAnsi="Times New Roman" w:cs="Times New Roman"/>
          <w:b/>
          <w:bCs/>
          <w:kern w:val="2"/>
          <w:sz w:val="24"/>
          <w:szCs w:val="24"/>
          <w14:ligatures w14:val="standardContextual"/>
        </w:rPr>
      </w:pPr>
      <w:r w:rsidRPr="002B3770">
        <w:rPr>
          <w:rFonts w:ascii="Times New Roman" w:hAnsi="Times New Roman" w:cs="Times New Roman"/>
          <w:b/>
          <w:bCs/>
          <w:kern w:val="2"/>
          <w:sz w:val="24"/>
          <w:szCs w:val="24"/>
          <w14:ligatures w14:val="standardContextual"/>
        </w:rPr>
        <w:t xml:space="preserve">Community Resources </w:t>
      </w:r>
    </w:p>
    <w:p w14:paraId="42FCC0F3" w14:textId="77777777" w:rsidR="00616664" w:rsidRPr="002B3770" w:rsidRDefault="00616664" w:rsidP="00616664">
      <w:pPr>
        <w:numPr>
          <w:ilvl w:val="0"/>
          <w:numId w:val="38"/>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McDonough District Hospital</w:t>
      </w:r>
    </w:p>
    <w:p w14:paraId="758300E4" w14:textId="77777777" w:rsidR="00616664" w:rsidRPr="002B3770" w:rsidRDefault="00616664" w:rsidP="00616664">
      <w:pPr>
        <w:numPr>
          <w:ilvl w:val="0"/>
          <w:numId w:val="38"/>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Local Providers</w:t>
      </w:r>
    </w:p>
    <w:p w14:paraId="3DC62A22" w14:textId="77777777" w:rsidR="00616664" w:rsidRPr="002B3770" w:rsidRDefault="00616664" w:rsidP="00616664">
      <w:pPr>
        <w:numPr>
          <w:ilvl w:val="0"/>
          <w:numId w:val="38"/>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Local clinics</w:t>
      </w:r>
    </w:p>
    <w:p w14:paraId="764B2534" w14:textId="77777777" w:rsidR="00616664" w:rsidRPr="002B3770" w:rsidRDefault="00616664" w:rsidP="00616664">
      <w:pPr>
        <w:numPr>
          <w:ilvl w:val="0"/>
          <w:numId w:val="38"/>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 xml:space="preserve">Rehab centers </w:t>
      </w:r>
    </w:p>
    <w:p w14:paraId="3BDF2757" w14:textId="77777777" w:rsidR="00616664" w:rsidRPr="002B3770" w:rsidRDefault="00616664" w:rsidP="00616664">
      <w:pPr>
        <w:numPr>
          <w:ilvl w:val="0"/>
          <w:numId w:val="38"/>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Public Health Department</w:t>
      </w:r>
    </w:p>
    <w:p w14:paraId="7AF4FA5C" w14:textId="77777777" w:rsidR="00616664" w:rsidRPr="002B3770" w:rsidRDefault="00616664" w:rsidP="00616664">
      <w:pPr>
        <w:numPr>
          <w:ilvl w:val="0"/>
          <w:numId w:val="38"/>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Local elected officials</w:t>
      </w:r>
    </w:p>
    <w:p w14:paraId="23359FBF" w14:textId="77777777" w:rsidR="00616664" w:rsidRPr="002B3770" w:rsidRDefault="00616664" w:rsidP="00616664">
      <w:pPr>
        <w:numPr>
          <w:ilvl w:val="0"/>
          <w:numId w:val="38"/>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Services Administration</w:t>
      </w:r>
    </w:p>
    <w:p w14:paraId="5B3E33D5" w14:textId="77777777" w:rsidR="00616664" w:rsidRPr="002B3770" w:rsidRDefault="00616664" w:rsidP="00616664">
      <w:pPr>
        <w:numPr>
          <w:ilvl w:val="0"/>
          <w:numId w:val="38"/>
        </w:numPr>
        <w:spacing w:after="0" w:line="480" w:lineRule="auto"/>
        <w:contextualSpacing/>
        <w:rPr>
          <w:rFonts w:ascii="Times New Roman" w:hAnsi="Times New Roman" w:cs="Times New Roman"/>
          <w:kern w:val="2"/>
          <w:sz w:val="24"/>
          <w:szCs w:val="24"/>
          <w14:ligatures w14:val="standardContextual"/>
        </w:rPr>
      </w:pPr>
      <w:r w:rsidRPr="002B3770">
        <w:rPr>
          <w:rFonts w:ascii="Times New Roman" w:hAnsi="Times New Roman" w:cs="Times New Roman"/>
          <w:kern w:val="2"/>
          <w:sz w:val="24"/>
          <w:szCs w:val="24"/>
          <w14:ligatures w14:val="standardContextual"/>
        </w:rPr>
        <w:t xml:space="preserve">Transportation Services </w:t>
      </w:r>
    </w:p>
    <w:p w14:paraId="7C575D39" w14:textId="77777777" w:rsidR="00616664" w:rsidRDefault="00616664" w:rsidP="00616664">
      <w:pPr>
        <w:numPr>
          <w:ilvl w:val="0"/>
          <w:numId w:val="38"/>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Eagle View Health Systems</w:t>
      </w:r>
    </w:p>
    <w:p w14:paraId="3EA054A9" w14:textId="77777777" w:rsidR="00616664" w:rsidRDefault="00616664" w:rsidP="00616664">
      <w:pPr>
        <w:numPr>
          <w:ilvl w:val="0"/>
          <w:numId w:val="38"/>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YMCA</w:t>
      </w:r>
    </w:p>
    <w:p w14:paraId="27DCA21A" w14:textId="77777777" w:rsidR="00616664" w:rsidRDefault="00616664" w:rsidP="00616664">
      <w:pPr>
        <w:numPr>
          <w:ilvl w:val="0"/>
          <w:numId w:val="38"/>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IRIS</w:t>
      </w:r>
    </w:p>
    <w:p w14:paraId="56437697" w14:textId="77777777" w:rsidR="00616664" w:rsidRPr="002B3770" w:rsidRDefault="00616664" w:rsidP="00616664">
      <w:pPr>
        <w:numPr>
          <w:ilvl w:val="0"/>
          <w:numId w:val="38"/>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Interagency Community</w:t>
      </w:r>
    </w:p>
    <w:p w14:paraId="75297311"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523048D0"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2166344C" w14:textId="77777777" w:rsidR="00616664" w:rsidRPr="002B3770" w:rsidRDefault="00616664" w:rsidP="00616664">
      <w:pPr>
        <w:spacing w:after="0" w:line="480" w:lineRule="auto"/>
        <w:rPr>
          <w:rFonts w:ascii="Times New Roman" w:hAnsi="Times New Roman" w:cs="Times New Roman"/>
          <w:b/>
          <w:bCs/>
          <w:kern w:val="2"/>
          <w:sz w:val="24"/>
          <w:szCs w:val="24"/>
          <w14:ligatures w14:val="standardContextual"/>
        </w:rPr>
      </w:pPr>
      <w:r w:rsidRPr="002B3770">
        <w:rPr>
          <w:rFonts w:ascii="Times New Roman" w:hAnsi="Times New Roman" w:cs="Times New Roman"/>
          <w:b/>
          <w:bCs/>
          <w:kern w:val="2"/>
          <w:sz w:val="24"/>
          <w:szCs w:val="24"/>
          <w14:ligatures w14:val="standardContextual"/>
        </w:rPr>
        <w:t>Funding Needs</w:t>
      </w:r>
    </w:p>
    <w:p w14:paraId="68F10E31" w14:textId="77777777" w:rsidR="00616664" w:rsidRPr="002B3770" w:rsidRDefault="00616664" w:rsidP="00616664">
      <w:pPr>
        <w:spacing w:after="0" w:line="480" w:lineRule="auto"/>
        <w:ind w:firstLine="72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To follow through on each outcome and impact objective, we will need adequate funding to lower healthcare costs, implement education for healthcare programs, and provide financial incentives for these programs. To implement this, we require $ 200,000 </w:t>
      </w:r>
      <w:r w:rsidRPr="002B3770">
        <w:rPr>
          <w:rFonts w:ascii="Times New Roman" w:hAnsi="Times New Roman" w:cs="Times New Roman"/>
          <w:kern w:val="2"/>
          <w:sz w:val="24"/>
          <w:szCs w:val="24"/>
          <w14:ligatures w14:val="standardContextual"/>
        </w:rPr>
        <w:t>to complete the outcome and impact objectives listed above.</w:t>
      </w:r>
    </w:p>
    <w:p w14:paraId="02BA4BB1" w14:textId="77777777" w:rsidR="00616664" w:rsidRPr="002B3770" w:rsidRDefault="00616664" w:rsidP="00616664">
      <w:pPr>
        <w:spacing w:after="0" w:line="480" w:lineRule="auto"/>
        <w:rPr>
          <w:rFonts w:ascii="Times New Roman" w:hAnsi="Times New Roman" w:cs="Times New Roman"/>
          <w:b/>
          <w:bCs/>
          <w:kern w:val="2"/>
          <w:sz w:val="24"/>
          <w:szCs w:val="24"/>
          <w14:ligatures w14:val="standardContextual"/>
        </w:rPr>
      </w:pPr>
      <w:r w:rsidRPr="002B3770">
        <w:rPr>
          <w:rFonts w:ascii="Times New Roman" w:hAnsi="Times New Roman" w:cs="Times New Roman"/>
          <w:b/>
          <w:bCs/>
          <w:kern w:val="2"/>
          <w:sz w:val="24"/>
          <w:szCs w:val="24"/>
          <w14:ligatures w14:val="standardContextual"/>
        </w:rPr>
        <w:t>Anticipated Sources</w:t>
      </w:r>
    </w:p>
    <w:p w14:paraId="3FF66944" w14:textId="77777777" w:rsidR="00616664" w:rsidRPr="002B3770" w:rsidRDefault="00616664" w:rsidP="00616664">
      <w:pPr>
        <w:numPr>
          <w:ilvl w:val="0"/>
          <w:numId w:val="37"/>
        </w:numPr>
        <w:spacing w:after="0" w:line="480" w:lineRule="auto"/>
        <w:contextualSpacing/>
        <w:rPr>
          <w:rFonts w:ascii="Times New Roman" w:hAnsi="Times New Roman" w:cs="Times New Roman"/>
          <w:b/>
          <w:bCs/>
          <w:kern w:val="2"/>
          <w:sz w:val="24"/>
          <w:szCs w:val="24"/>
          <w14:ligatures w14:val="standardContextual"/>
        </w:rPr>
      </w:pPr>
      <w:r w:rsidRPr="002B3770">
        <w:rPr>
          <w:rFonts w:ascii="Times New Roman" w:hAnsi="Times New Roman" w:cs="Times New Roman"/>
          <w:kern w:val="2"/>
          <w:sz w:val="24"/>
          <w:szCs w:val="24"/>
          <w14:ligatures w14:val="standardContextual"/>
        </w:rPr>
        <w:t xml:space="preserve">Federal and State </w:t>
      </w:r>
      <w:proofErr w:type="gramStart"/>
      <w:r w:rsidRPr="002B3770">
        <w:rPr>
          <w:rFonts w:ascii="Times New Roman" w:hAnsi="Times New Roman" w:cs="Times New Roman"/>
          <w:kern w:val="2"/>
          <w:sz w:val="24"/>
          <w:szCs w:val="24"/>
          <w14:ligatures w14:val="standardContextual"/>
        </w:rPr>
        <w:t>grants</w:t>
      </w:r>
      <w:proofErr w:type="gramEnd"/>
      <w:r w:rsidRPr="002B3770">
        <w:rPr>
          <w:rFonts w:ascii="Times New Roman" w:hAnsi="Times New Roman" w:cs="Times New Roman"/>
          <w:kern w:val="2"/>
          <w:sz w:val="24"/>
          <w:szCs w:val="24"/>
          <w14:ligatures w14:val="standardContextual"/>
        </w:rPr>
        <w:t xml:space="preserve"> </w:t>
      </w:r>
    </w:p>
    <w:p w14:paraId="6B3136BC" w14:textId="77777777" w:rsidR="00616664" w:rsidRPr="002B3770" w:rsidRDefault="00616664" w:rsidP="00616664">
      <w:pPr>
        <w:numPr>
          <w:ilvl w:val="0"/>
          <w:numId w:val="37"/>
        </w:numPr>
        <w:spacing w:after="0" w:line="480" w:lineRule="auto"/>
        <w:contextualSpacing/>
        <w:rPr>
          <w:rFonts w:ascii="Times New Roman" w:hAnsi="Times New Roman" w:cs="Times New Roman"/>
          <w:b/>
          <w:bCs/>
          <w:kern w:val="2"/>
          <w:sz w:val="24"/>
          <w:szCs w:val="24"/>
          <w14:ligatures w14:val="standardContextual"/>
        </w:rPr>
      </w:pPr>
      <w:r w:rsidRPr="002B3770">
        <w:rPr>
          <w:rFonts w:ascii="Times New Roman" w:hAnsi="Times New Roman" w:cs="Times New Roman"/>
          <w:kern w:val="2"/>
          <w:sz w:val="24"/>
          <w:szCs w:val="24"/>
          <w14:ligatures w14:val="standardContextual"/>
        </w:rPr>
        <w:lastRenderedPageBreak/>
        <w:t>McDonough Public Health Department</w:t>
      </w:r>
    </w:p>
    <w:p w14:paraId="5A0DC3C1" w14:textId="77777777" w:rsidR="00616664" w:rsidRPr="002814AF" w:rsidRDefault="00616664" w:rsidP="00616664">
      <w:pPr>
        <w:numPr>
          <w:ilvl w:val="0"/>
          <w:numId w:val="37"/>
        </w:numPr>
        <w:spacing w:after="0" w:line="480" w:lineRule="auto"/>
        <w:contextualSpacing/>
        <w:rPr>
          <w:rFonts w:ascii="Times New Roman" w:hAnsi="Times New Roman" w:cs="Times New Roman"/>
          <w:b/>
          <w:bCs/>
          <w:kern w:val="2"/>
          <w:sz w:val="24"/>
          <w:szCs w:val="24"/>
          <w14:ligatures w14:val="standardContextual"/>
        </w:rPr>
      </w:pPr>
      <w:r w:rsidRPr="002B3770">
        <w:rPr>
          <w:rFonts w:ascii="Times New Roman" w:hAnsi="Times New Roman" w:cs="Times New Roman"/>
          <w:kern w:val="2"/>
          <w:sz w:val="24"/>
          <w:szCs w:val="24"/>
          <w14:ligatures w14:val="standardContextual"/>
        </w:rPr>
        <w:t>Federal Funding</w:t>
      </w:r>
    </w:p>
    <w:p w14:paraId="5D1BADE2" w14:textId="77777777" w:rsidR="00616664" w:rsidRPr="002B3770" w:rsidRDefault="00616664" w:rsidP="00616664">
      <w:pPr>
        <w:numPr>
          <w:ilvl w:val="0"/>
          <w:numId w:val="37"/>
        </w:numPr>
        <w:spacing w:after="0" w:line="480" w:lineRule="auto"/>
        <w:contextualSpacing/>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Donations/endowment funds</w:t>
      </w:r>
    </w:p>
    <w:p w14:paraId="09EAB117" w14:textId="77777777" w:rsidR="00616664" w:rsidRPr="002B3770" w:rsidRDefault="00616664" w:rsidP="00616664">
      <w:pPr>
        <w:spacing w:after="0" w:line="48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In-Kind</w:t>
      </w:r>
      <w:r w:rsidRPr="002B3770">
        <w:rPr>
          <w:rFonts w:ascii="Times New Roman" w:hAnsi="Times New Roman" w:cs="Times New Roman"/>
          <w:b/>
          <w:bCs/>
          <w:kern w:val="2"/>
          <w:sz w:val="24"/>
          <w:szCs w:val="24"/>
          <w14:ligatures w14:val="standardContextual"/>
        </w:rPr>
        <w:t xml:space="preserve"> Funding</w:t>
      </w:r>
    </w:p>
    <w:p w14:paraId="0B9867BF" w14:textId="77777777" w:rsidR="00616664" w:rsidRPr="002B3770"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sidRPr="002B3770">
        <w:rPr>
          <w:rFonts w:ascii="Times New Roman" w:eastAsia="Times New Roman" w:hAnsi="Times New Roman" w:cs="Times New Roman"/>
          <w:color w:val="222222"/>
          <w:sz w:val="24"/>
          <w:szCs w:val="24"/>
        </w:rPr>
        <w:t xml:space="preserve">Community partners </w:t>
      </w:r>
    </w:p>
    <w:p w14:paraId="70D0BA30" w14:textId="77777777" w:rsidR="00616664" w:rsidRPr="002B3770"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Faith-based</w:t>
      </w:r>
      <w:r w:rsidRPr="002B3770">
        <w:rPr>
          <w:rFonts w:ascii="Times New Roman" w:eastAsia="Times New Roman" w:hAnsi="Times New Roman" w:cs="Times New Roman"/>
          <w:color w:val="222222"/>
          <w:sz w:val="24"/>
          <w:szCs w:val="24"/>
        </w:rPr>
        <w:t xml:space="preserve"> organizations</w:t>
      </w:r>
    </w:p>
    <w:p w14:paraId="1283BF4C" w14:textId="77777777" w:rsidR="00616664" w:rsidRPr="002B3770"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sidRPr="002B3770">
        <w:rPr>
          <w:rFonts w:ascii="Times New Roman" w:eastAsia="Times New Roman" w:hAnsi="Times New Roman" w:cs="Times New Roman"/>
          <w:color w:val="222222"/>
          <w:sz w:val="24"/>
          <w:szCs w:val="24"/>
        </w:rPr>
        <w:t>Local Schools</w:t>
      </w:r>
    </w:p>
    <w:p w14:paraId="634E83D3" w14:textId="77777777" w:rsidR="00616664" w:rsidRPr="002B3770"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sidRPr="002B3770">
        <w:rPr>
          <w:rFonts w:ascii="Times New Roman" w:eastAsia="Times New Roman" w:hAnsi="Times New Roman" w:cs="Times New Roman"/>
          <w:color w:val="222222"/>
          <w:sz w:val="24"/>
          <w:szCs w:val="24"/>
        </w:rPr>
        <w:t xml:space="preserve">McDonough District Hospital </w:t>
      </w:r>
      <w:r w:rsidRPr="002B3770">
        <w:rPr>
          <w:rFonts w:ascii="Times New Roman" w:eastAsia="Times New Roman" w:hAnsi="Times New Roman" w:cs="Times New Roman"/>
          <w:vanish/>
          <w:color w:val="222222"/>
          <w:sz w:val="24"/>
          <w:szCs w:val="24"/>
        </w:rPr>
        <w:t>oH</w:t>
      </w:r>
    </w:p>
    <w:p w14:paraId="56241EDA" w14:textId="77777777" w:rsidR="00616664" w:rsidRPr="002B3770"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sidRPr="002B3770">
        <w:rPr>
          <w:rFonts w:ascii="Times New Roman" w:eastAsia="Times New Roman" w:hAnsi="Times New Roman" w:cs="Times New Roman"/>
          <w:color w:val="222222"/>
          <w:sz w:val="24"/>
          <w:szCs w:val="24"/>
        </w:rPr>
        <w:t>Local healthcare providers</w:t>
      </w:r>
    </w:p>
    <w:p w14:paraId="42C06BEF" w14:textId="77777777" w:rsidR="00616664" w:rsidRPr="002B3770"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sidRPr="002B3770">
        <w:rPr>
          <w:rFonts w:ascii="Times New Roman" w:eastAsia="Times New Roman" w:hAnsi="Times New Roman" w:cs="Times New Roman"/>
          <w:color w:val="222222"/>
          <w:sz w:val="24"/>
          <w:szCs w:val="24"/>
        </w:rPr>
        <w:t>Local law enforcement</w:t>
      </w:r>
    </w:p>
    <w:p w14:paraId="6AF98863" w14:textId="77777777" w:rsidR="00616664" w:rsidRPr="002B3770"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sidRPr="002B3770">
        <w:rPr>
          <w:rFonts w:ascii="Times New Roman" w:eastAsia="Times New Roman" w:hAnsi="Times New Roman" w:cs="Times New Roman"/>
          <w:color w:val="222222"/>
          <w:sz w:val="24"/>
          <w:szCs w:val="24"/>
        </w:rPr>
        <w:t xml:space="preserve">Social Services </w:t>
      </w:r>
    </w:p>
    <w:p w14:paraId="01F232A2" w14:textId="77777777" w:rsidR="00616664" w:rsidRPr="002B3770" w:rsidRDefault="00616664" w:rsidP="00616664">
      <w:pPr>
        <w:numPr>
          <w:ilvl w:val="0"/>
          <w:numId w:val="18"/>
        </w:numPr>
        <w:shd w:val="clear" w:color="auto" w:fill="FFFFFF"/>
        <w:spacing w:after="0" w:line="480" w:lineRule="auto"/>
        <w:contextualSpacing/>
        <w:rPr>
          <w:rFonts w:ascii="Times New Roman" w:eastAsia="Times New Roman" w:hAnsi="Times New Roman" w:cs="Times New Roman"/>
          <w:color w:val="222222"/>
          <w:sz w:val="24"/>
          <w:szCs w:val="24"/>
        </w:rPr>
      </w:pPr>
      <w:r w:rsidRPr="002B3770">
        <w:rPr>
          <w:rFonts w:ascii="Times New Roman" w:eastAsia="Times New Roman" w:hAnsi="Times New Roman" w:cs="Times New Roman"/>
          <w:color w:val="222222"/>
          <w:sz w:val="24"/>
          <w:szCs w:val="24"/>
        </w:rPr>
        <w:t>Volunteers</w:t>
      </w:r>
    </w:p>
    <w:p w14:paraId="438D1D49"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17A94859"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54494C1B" w14:textId="77777777" w:rsidR="00616664" w:rsidRPr="002B3770" w:rsidRDefault="00616664" w:rsidP="00616664">
      <w:pPr>
        <w:spacing w:after="0" w:line="480" w:lineRule="auto"/>
        <w:rPr>
          <w:rFonts w:ascii="Times New Roman" w:hAnsi="Times New Roman" w:cs="Times New Roman"/>
          <w:b/>
          <w:bCs/>
          <w:kern w:val="2"/>
          <w:sz w:val="24"/>
          <w:szCs w:val="24"/>
          <w14:ligatures w14:val="standardContextual"/>
        </w:rPr>
      </w:pPr>
      <w:r w:rsidRPr="002B3770">
        <w:rPr>
          <w:rFonts w:ascii="Times New Roman" w:hAnsi="Times New Roman" w:cs="Times New Roman"/>
          <w:b/>
          <w:bCs/>
          <w:kern w:val="2"/>
          <w:sz w:val="24"/>
          <w:szCs w:val="24"/>
          <w14:ligatures w14:val="standardContextual"/>
        </w:rPr>
        <w:t xml:space="preserve">Plan for Assessment </w:t>
      </w:r>
    </w:p>
    <w:p w14:paraId="1AF9967B" w14:textId="77777777" w:rsidR="00616664" w:rsidRPr="002B3770" w:rsidRDefault="00616664" w:rsidP="00616664">
      <w:pPr>
        <w:spacing w:after="0" w:line="480" w:lineRule="auto"/>
        <w:ind w:firstLine="72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First, we will gather baseline objectives to set a clear starting point for our assessment process. These objectives will serve as benchmarks to track progress over time. We will evaluate the progress of these objectives annually through a thorough assessment to see if the desired outcomes are being met or if further adjustments are needed. This yearly review will include a detailed analysis of key performance indicators, stakeholder feedback, and any external factors that might have influenced results. By regularly assessing outcomes, we can identify trends, recognize areas for improvement, and refine our strategies to ensure continuous progress and alignment with our overall goals. Additionally, the results from each annual assessment will help guide future decision-making and resource allocation to maximize the impact of our efforts.</w:t>
      </w:r>
    </w:p>
    <w:p w14:paraId="740EAB05"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71C3E3D0"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03078C4A"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539DB1BF"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63B8D570"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44E10D7E"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08CF7285"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19690055"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6C3E7034"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326364FE"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2A261F8B" w14:textId="77777777" w:rsidR="00616664" w:rsidRDefault="00616664" w:rsidP="00616664">
      <w:pPr>
        <w:spacing w:after="0" w:line="480" w:lineRule="auto"/>
        <w:rPr>
          <w:rFonts w:ascii="Times New Roman" w:hAnsi="Times New Roman" w:cs="Times New Roman"/>
          <w:b/>
          <w:bCs/>
          <w:kern w:val="2"/>
          <w:sz w:val="24"/>
          <w:szCs w:val="24"/>
          <w14:ligatures w14:val="standardContextual"/>
        </w:rPr>
      </w:pPr>
    </w:p>
    <w:p w14:paraId="1394E4FA" w14:textId="77777777" w:rsidR="00616664" w:rsidRPr="002B3770" w:rsidRDefault="00616664" w:rsidP="00616664">
      <w:pPr>
        <w:spacing w:after="0" w:line="480" w:lineRule="auto"/>
        <w:rPr>
          <w:rFonts w:ascii="Times New Roman" w:hAnsi="Times New Roman" w:cs="Times New Roman"/>
          <w:b/>
          <w:bCs/>
          <w:kern w:val="2"/>
          <w:sz w:val="24"/>
          <w:szCs w:val="24"/>
          <w14:ligatures w14:val="standardContextual"/>
        </w:rPr>
      </w:pPr>
      <w:r w:rsidRPr="002B3770">
        <w:rPr>
          <w:rFonts w:ascii="Times New Roman" w:hAnsi="Times New Roman" w:cs="Times New Roman"/>
          <w:b/>
          <w:bCs/>
          <w:kern w:val="2"/>
          <w:sz w:val="24"/>
          <w:szCs w:val="24"/>
          <w14:ligatures w14:val="standardContextual"/>
        </w:rPr>
        <w:t xml:space="preserve">Plan for Promoting </w:t>
      </w:r>
    </w:p>
    <w:p w14:paraId="5220F741" w14:textId="77777777" w:rsidR="00616664" w:rsidRPr="002B3770" w:rsidRDefault="00616664" w:rsidP="00616664">
      <w:pPr>
        <w:spacing w:after="0" w:line="480" w:lineRule="auto"/>
        <w:ind w:firstLine="72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To promote access to care, we will first inform community providers and educate them about the need for increased access. Next, we will emphasize the importance and benefits of visiting the doctor, including preventive care. Another key initiative is to educate the community about transportation options. Attend local health fairs and community events to offer screenings, assist with navigation of services—whether they have insurance or not—and work with community members to refer them through the IRIS system. Use social media campaigns to promote the services provided by the McDonough County Health Department, such as IBCCP, reduced-cost bloodwork, STI testing and treatment, WIC with topical fluoride to prevent tooth decay, blood pressure monitoring, and patient advocacy. Monthly specials will align with the ongoing efforts, ensuring consistent outreach and education. </w:t>
      </w:r>
    </w:p>
    <w:p w14:paraId="55BA4770" w14:textId="77777777" w:rsidR="00616664" w:rsidRDefault="00616664" w:rsidP="00616664">
      <w:pPr>
        <w:spacing w:after="0" w:line="480" w:lineRule="auto"/>
        <w:rPr>
          <w:rFonts w:ascii="Times New Roman" w:eastAsia="Times New Roman" w:hAnsi="Times New Roman" w:cs="Times New Roman"/>
          <w:b/>
          <w:sz w:val="24"/>
          <w:szCs w:val="24"/>
          <w:lang w:val="en"/>
        </w:rPr>
      </w:pPr>
    </w:p>
    <w:bookmarkEnd w:id="1"/>
    <w:p w14:paraId="665370D2" w14:textId="77777777" w:rsidR="00616664" w:rsidRDefault="00616664" w:rsidP="00616664">
      <w:pPr>
        <w:pStyle w:val="NoSpacing"/>
        <w:spacing w:line="480" w:lineRule="auto"/>
        <w:rPr>
          <w:rFonts w:ascii="Times New Roman" w:hAnsi="Times New Roman" w:cs="Times New Roman"/>
          <w:b/>
          <w:bCs/>
          <w:sz w:val="24"/>
          <w:szCs w:val="24"/>
        </w:rPr>
      </w:pPr>
    </w:p>
    <w:p w14:paraId="2A1C2007" w14:textId="77777777" w:rsidR="00616664" w:rsidRDefault="00616664" w:rsidP="00616664">
      <w:pPr>
        <w:pStyle w:val="NoSpacing"/>
        <w:spacing w:line="480" w:lineRule="auto"/>
        <w:rPr>
          <w:rFonts w:ascii="Times New Roman" w:hAnsi="Times New Roman" w:cs="Times New Roman"/>
          <w:b/>
          <w:bCs/>
          <w:sz w:val="24"/>
          <w:szCs w:val="24"/>
        </w:rPr>
      </w:pPr>
    </w:p>
    <w:p w14:paraId="14056A10" w14:textId="77777777" w:rsidR="00616664" w:rsidRDefault="00616664" w:rsidP="00616664">
      <w:pPr>
        <w:pStyle w:val="NoSpacing"/>
        <w:spacing w:line="480" w:lineRule="auto"/>
        <w:rPr>
          <w:rFonts w:ascii="Times New Roman" w:hAnsi="Times New Roman" w:cs="Times New Roman"/>
          <w:b/>
          <w:bCs/>
          <w:sz w:val="24"/>
          <w:szCs w:val="24"/>
        </w:rPr>
      </w:pPr>
    </w:p>
    <w:p w14:paraId="2EC2A029" w14:textId="77777777" w:rsidR="00616664" w:rsidRDefault="00616664" w:rsidP="00616664">
      <w:pPr>
        <w:pStyle w:val="NoSpacing"/>
        <w:spacing w:line="480" w:lineRule="auto"/>
        <w:rPr>
          <w:rFonts w:ascii="Times New Roman" w:hAnsi="Times New Roman" w:cs="Times New Roman"/>
          <w:b/>
          <w:bCs/>
          <w:sz w:val="24"/>
          <w:szCs w:val="24"/>
        </w:rPr>
      </w:pPr>
    </w:p>
    <w:p w14:paraId="7B870F25" w14:textId="77777777" w:rsidR="00616664" w:rsidRDefault="00616664" w:rsidP="00616664">
      <w:pPr>
        <w:pStyle w:val="NoSpacing"/>
        <w:spacing w:line="480" w:lineRule="auto"/>
        <w:rPr>
          <w:rFonts w:ascii="Times New Roman" w:hAnsi="Times New Roman" w:cs="Times New Roman"/>
          <w:b/>
          <w:bCs/>
          <w:sz w:val="24"/>
          <w:szCs w:val="24"/>
        </w:rPr>
      </w:pPr>
    </w:p>
    <w:p w14:paraId="075CFEDF" w14:textId="77777777" w:rsidR="00616664" w:rsidRDefault="00616664" w:rsidP="00616664">
      <w:pPr>
        <w:pStyle w:val="NoSpacing"/>
        <w:spacing w:line="480" w:lineRule="auto"/>
        <w:rPr>
          <w:rFonts w:ascii="Times New Roman" w:hAnsi="Times New Roman" w:cs="Times New Roman"/>
          <w:b/>
          <w:bCs/>
          <w:sz w:val="24"/>
          <w:szCs w:val="24"/>
        </w:rPr>
      </w:pPr>
    </w:p>
    <w:p w14:paraId="15AA7161" w14:textId="77777777" w:rsidR="00616664" w:rsidRDefault="00616664" w:rsidP="00616664">
      <w:pPr>
        <w:pStyle w:val="NoSpacing"/>
        <w:spacing w:line="480" w:lineRule="auto"/>
        <w:rPr>
          <w:rFonts w:ascii="Times New Roman" w:hAnsi="Times New Roman" w:cs="Times New Roman"/>
          <w:b/>
          <w:bCs/>
          <w:sz w:val="24"/>
          <w:szCs w:val="24"/>
        </w:rPr>
      </w:pPr>
    </w:p>
    <w:p w14:paraId="46CC4AD6" w14:textId="77777777" w:rsidR="00616664" w:rsidRDefault="00616664" w:rsidP="00616664">
      <w:pPr>
        <w:pStyle w:val="NoSpacing"/>
        <w:spacing w:line="480" w:lineRule="auto"/>
        <w:rPr>
          <w:rFonts w:ascii="Times New Roman" w:hAnsi="Times New Roman" w:cs="Times New Roman"/>
          <w:b/>
          <w:bCs/>
          <w:sz w:val="24"/>
          <w:szCs w:val="24"/>
        </w:rPr>
      </w:pPr>
    </w:p>
    <w:p w14:paraId="265FE137" w14:textId="77777777" w:rsidR="00616664" w:rsidRDefault="00616664" w:rsidP="00616664">
      <w:pPr>
        <w:pStyle w:val="NoSpacing"/>
        <w:spacing w:line="480" w:lineRule="auto"/>
        <w:rPr>
          <w:rFonts w:ascii="Times New Roman" w:hAnsi="Times New Roman" w:cs="Times New Roman"/>
          <w:b/>
          <w:bCs/>
          <w:sz w:val="24"/>
          <w:szCs w:val="24"/>
        </w:rPr>
      </w:pPr>
    </w:p>
    <w:p w14:paraId="474FBCEB" w14:textId="77777777" w:rsidR="00616664" w:rsidRDefault="00616664" w:rsidP="00616664">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R</w:t>
      </w:r>
      <w:r w:rsidRPr="002A4312">
        <w:rPr>
          <w:rFonts w:ascii="Times New Roman" w:hAnsi="Times New Roman" w:cs="Times New Roman"/>
          <w:b/>
          <w:bCs/>
          <w:sz w:val="24"/>
          <w:szCs w:val="24"/>
        </w:rPr>
        <w:t>eferences</w:t>
      </w:r>
    </w:p>
    <w:p w14:paraId="590F5737"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sz w:val="24"/>
          <w:szCs w:val="24"/>
        </w:rPr>
        <w:t xml:space="preserve">Cleveland Clinic. (2017). </w:t>
      </w:r>
      <w:r w:rsidRPr="007F511D">
        <w:rPr>
          <w:rFonts w:ascii="Times New Roman" w:eastAsia="Times New Roman" w:hAnsi="Times New Roman" w:cs="Times New Roman"/>
          <w:i/>
          <w:iCs/>
          <w:sz w:val="24"/>
          <w:szCs w:val="24"/>
        </w:rPr>
        <w:t>Cavity &amp; Tooth Decay: Causes, &amp; Treatment | Cleveland Clinic</w:t>
      </w:r>
      <w:r w:rsidRPr="007F511D">
        <w:rPr>
          <w:rFonts w:ascii="Times New Roman" w:eastAsia="Times New Roman" w:hAnsi="Times New Roman" w:cs="Times New Roman"/>
          <w:sz w:val="24"/>
          <w:szCs w:val="24"/>
        </w:rPr>
        <w:t xml:space="preserve">. Cleveland Clinic. </w:t>
      </w:r>
      <w:hyperlink r:id="rId5" w:history="1">
        <w:r w:rsidRPr="007F511D">
          <w:rPr>
            <w:rFonts w:ascii="Times New Roman" w:eastAsia="Times New Roman" w:hAnsi="Times New Roman" w:cs="Times New Roman"/>
            <w:color w:val="0000FF"/>
            <w:sz w:val="24"/>
            <w:szCs w:val="24"/>
            <w:u w:val="single"/>
          </w:rPr>
          <w:t>https://my.clevelandclinic.org/health/diseases/10946-cavities</w:t>
        </w:r>
      </w:hyperlink>
    </w:p>
    <w:p w14:paraId="3C91BCA3"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i/>
          <w:iCs/>
          <w:sz w:val="24"/>
          <w:szCs w:val="24"/>
        </w:rPr>
        <w:t>McDonough, Illinois</w:t>
      </w:r>
      <w:r w:rsidRPr="007F511D">
        <w:rPr>
          <w:rFonts w:ascii="Times New Roman" w:eastAsia="Times New Roman" w:hAnsi="Times New Roman" w:cs="Times New Roman"/>
          <w:sz w:val="24"/>
          <w:szCs w:val="24"/>
        </w:rPr>
        <w:t xml:space="preserve">. (2024). County Health Rankings &amp; Roadmaps. </w:t>
      </w:r>
      <w:hyperlink r:id="rId6" w:history="1">
        <w:r w:rsidRPr="007F511D">
          <w:rPr>
            <w:rFonts w:ascii="Times New Roman" w:eastAsia="Times New Roman" w:hAnsi="Times New Roman" w:cs="Times New Roman"/>
            <w:color w:val="0000FF"/>
            <w:sz w:val="24"/>
            <w:szCs w:val="24"/>
            <w:u w:val="single"/>
          </w:rPr>
          <w:t>https://www.countyhealthrankings.org/health-data/illinois/mcdonough?year=2024</w:t>
        </w:r>
      </w:hyperlink>
    </w:p>
    <w:p w14:paraId="3DFE8305"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sz w:val="24"/>
          <w:szCs w:val="24"/>
        </w:rPr>
        <w:t xml:space="preserve">CDC. (2024 a, May 23). </w:t>
      </w:r>
      <w:r w:rsidRPr="007F511D">
        <w:rPr>
          <w:rFonts w:ascii="Times New Roman" w:eastAsia="Times New Roman" w:hAnsi="Times New Roman" w:cs="Times New Roman"/>
          <w:i/>
          <w:iCs/>
          <w:sz w:val="24"/>
          <w:szCs w:val="24"/>
        </w:rPr>
        <w:t>Fast Facts</w:t>
      </w:r>
      <w:r w:rsidRPr="007F511D">
        <w:rPr>
          <w:rFonts w:ascii="Times New Roman" w:eastAsia="Times New Roman" w:hAnsi="Times New Roman" w:cs="Times New Roman"/>
          <w:sz w:val="24"/>
          <w:szCs w:val="24"/>
        </w:rPr>
        <w:t xml:space="preserve">. Oral Health. </w:t>
      </w:r>
      <w:hyperlink r:id="rId7" w:history="1">
        <w:r w:rsidRPr="007F511D">
          <w:rPr>
            <w:rFonts w:ascii="Times New Roman" w:eastAsia="Times New Roman" w:hAnsi="Times New Roman" w:cs="Times New Roman"/>
            <w:color w:val="0000FF"/>
            <w:sz w:val="24"/>
            <w:szCs w:val="24"/>
            <w:u w:val="single"/>
          </w:rPr>
          <w:t>https://www.cdc.gov/oral-health/data-research/facts-stats/index.html</w:t>
        </w:r>
      </w:hyperlink>
    </w:p>
    <w:p w14:paraId="67F52D6E"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i/>
          <w:iCs/>
          <w:sz w:val="24"/>
          <w:szCs w:val="24"/>
        </w:rPr>
        <w:t>Oral Health Surveillance System</w:t>
      </w:r>
      <w:r w:rsidRPr="007F511D">
        <w:rPr>
          <w:rFonts w:ascii="Times New Roman" w:eastAsia="Times New Roman" w:hAnsi="Times New Roman" w:cs="Times New Roman"/>
          <w:sz w:val="24"/>
          <w:szCs w:val="24"/>
        </w:rPr>
        <w:t>. (2019). Illinois Department of Public Health.</w:t>
      </w:r>
    </w:p>
    <w:p w14:paraId="43DCD444"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i/>
          <w:iCs/>
          <w:sz w:val="24"/>
          <w:szCs w:val="24"/>
        </w:rPr>
        <w:t>Number of Persons Enrolled in McDonough County</w:t>
      </w:r>
      <w:r w:rsidRPr="007F511D">
        <w:rPr>
          <w:rFonts w:ascii="Times New Roman" w:eastAsia="Times New Roman" w:hAnsi="Times New Roman" w:cs="Times New Roman"/>
          <w:sz w:val="24"/>
          <w:szCs w:val="24"/>
        </w:rPr>
        <w:t xml:space="preserve">. (2024). Illinois.gov. </w:t>
      </w:r>
      <w:hyperlink r:id="rId8" w:history="1">
        <w:r w:rsidRPr="007F511D">
          <w:rPr>
            <w:rFonts w:ascii="Times New Roman" w:eastAsia="Times New Roman" w:hAnsi="Times New Roman" w:cs="Times New Roman"/>
            <w:color w:val="0000FF"/>
            <w:sz w:val="24"/>
            <w:szCs w:val="24"/>
            <w:u w:val="single"/>
          </w:rPr>
          <w:t>https://hfs.illinois.gov/info/factsfigures/program-enrollment/mcdonough.html</w:t>
        </w:r>
      </w:hyperlink>
    </w:p>
    <w:p w14:paraId="09C7FF7C"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sz w:val="24"/>
          <w:szCs w:val="24"/>
        </w:rPr>
        <w:t xml:space="preserve">Mayo Clinic. (2023, November 30). </w:t>
      </w:r>
      <w:r w:rsidRPr="007F511D">
        <w:rPr>
          <w:rFonts w:ascii="Times New Roman" w:eastAsia="Times New Roman" w:hAnsi="Times New Roman" w:cs="Times New Roman"/>
          <w:i/>
          <w:iCs/>
          <w:sz w:val="24"/>
          <w:szCs w:val="24"/>
        </w:rPr>
        <w:t>Cavities/tooth Decay - Symptoms and Causes</w:t>
      </w:r>
      <w:r w:rsidRPr="007F511D">
        <w:rPr>
          <w:rFonts w:ascii="Times New Roman" w:eastAsia="Times New Roman" w:hAnsi="Times New Roman" w:cs="Times New Roman"/>
          <w:sz w:val="24"/>
          <w:szCs w:val="24"/>
        </w:rPr>
        <w:t xml:space="preserve">. Mayo Clinic; Mayo Clinic. </w:t>
      </w:r>
      <w:hyperlink r:id="rId9" w:history="1">
        <w:r w:rsidRPr="007F511D">
          <w:rPr>
            <w:rFonts w:ascii="Times New Roman" w:eastAsia="Times New Roman" w:hAnsi="Times New Roman" w:cs="Times New Roman"/>
            <w:color w:val="0000FF"/>
            <w:sz w:val="24"/>
            <w:szCs w:val="24"/>
            <w:u w:val="single"/>
          </w:rPr>
          <w:t>https://www.mayoclinic.org/diseases-conditions/cavities/symptoms-causes/syc-20352892</w:t>
        </w:r>
      </w:hyperlink>
    </w:p>
    <w:p w14:paraId="58A0F629"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i/>
          <w:iCs/>
          <w:sz w:val="24"/>
          <w:szCs w:val="24"/>
        </w:rPr>
        <w:t>Oral Health in Rural Communities Introduction - Rural Health Information Hub</w:t>
      </w:r>
      <w:r w:rsidRPr="007F511D">
        <w:rPr>
          <w:rFonts w:ascii="Times New Roman" w:eastAsia="Times New Roman" w:hAnsi="Times New Roman" w:cs="Times New Roman"/>
          <w:sz w:val="24"/>
          <w:szCs w:val="24"/>
        </w:rPr>
        <w:t xml:space="preserve">. (2022a, July 18). Www.ruralhealthinfo.org. </w:t>
      </w:r>
      <w:hyperlink r:id="rId10" w:history="1">
        <w:r w:rsidRPr="007F511D">
          <w:rPr>
            <w:rFonts w:ascii="Times New Roman" w:eastAsia="Times New Roman" w:hAnsi="Times New Roman" w:cs="Times New Roman"/>
            <w:color w:val="0000FF"/>
            <w:sz w:val="24"/>
            <w:szCs w:val="24"/>
            <w:u w:val="single"/>
          </w:rPr>
          <w:t>https://www.ruralhealthinfo.org/topics/oral-health</w:t>
        </w:r>
      </w:hyperlink>
    </w:p>
    <w:p w14:paraId="321072FD"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i/>
          <w:iCs/>
          <w:sz w:val="24"/>
          <w:szCs w:val="24"/>
        </w:rPr>
        <w:t>ICJIA | Illinois Criminal Justice Information Authority</w:t>
      </w:r>
      <w:r w:rsidRPr="007F511D">
        <w:rPr>
          <w:rFonts w:ascii="Times New Roman" w:eastAsia="Times New Roman" w:hAnsi="Times New Roman" w:cs="Times New Roman"/>
          <w:sz w:val="24"/>
          <w:szCs w:val="24"/>
        </w:rPr>
        <w:t xml:space="preserve">. (n.d.). Icjia.illinois.gov. </w:t>
      </w:r>
      <w:hyperlink r:id="rId11" w:history="1">
        <w:r w:rsidRPr="007F511D">
          <w:rPr>
            <w:rFonts w:ascii="Times New Roman" w:eastAsia="Times New Roman" w:hAnsi="Times New Roman" w:cs="Times New Roman"/>
            <w:color w:val="0000FF"/>
            <w:sz w:val="24"/>
            <w:szCs w:val="24"/>
            <w:u w:val="single"/>
          </w:rPr>
          <w:t>https://icjia.illinois.gov/researchhub/articles/illinois-and-national-methamphetamine-trends</w:t>
        </w:r>
      </w:hyperlink>
    </w:p>
    <w:p w14:paraId="3C18238F" w14:textId="77777777" w:rsidR="00616664" w:rsidRPr="007F511D" w:rsidRDefault="00616664" w:rsidP="00616664">
      <w:pPr>
        <w:spacing w:after="0" w:line="240" w:lineRule="auto"/>
        <w:rPr>
          <w:rFonts w:ascii="Times New Roman" w:hAnsi="Times New Roman" w:cs="Times New Roman"/>
          <w:kern w:val="2"/>
          <w:sz w:val="24"/>
          <w:szCs w:val="24"/>
          <w14:ligatures w14:val="standardContextual"/>
        </w:rPr>
      </w:pPr>
    </w:p>
    <w:p w14:paraId="05190204"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i/>
          <w:iCs/>
          <w:sz w:val="24"/>
          <w:szCs w:val="24"/>
        </w:rPr>
        <w:t>Alcohol and Drug Abuse Statistics (Facts About Addiction)</w:t>
      </w:r>
      <w:r w:rsidRPr="007F511D">
        <w:rPr>
          <w:rFonts w:ascii="Times New Roman" w:eastAsia="Times New Roman" w:hAnsi="Times New Roman" w:cs="Times New Roman"/>
          <w:sz w:val="24"/>
          <w:szCs w:val="24"/>
        </w:rPr>
        <w:t>. (2025). American Addiction Centers. https://americanaddictioncenters.org/rehab-guide/addiction-statistics-demographics</w:t>
      </w:r>
    </w:p>
    <w:p w14:paraId="2B6EF77F"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sz w:val="24"/>
          <w:szCs w:val="24"/>
        </w:rPr>
        <w:t xml:space="preserve">Illinois Department of Public Health. (2025). </w:t>
      </w:r>
      <w:r w:rsidRPr="007F511D">
        <w:rPr>
          <w:rFonts w:ascii="Times New Roman" w:eastAsia="Times New Roman" w:hAnsi="Times New Roman" w:cs="Times New Roman"/>
          <w:i/>
          <w:iCs/>
          <w:sz w:val="24"/>
          <w:szCs w:val="24"/>
        </w:rPr>
        <w:t>Pritzker Administration Announces Illinois Overdose Deaths Declined 8% in 2023</w:t>
      </w:r>
      <w:r w:rsidRPr="007F511D">
        <w:rPr>
          <w:rFonts w:ascii="Times New Roman" w:eastAsia="Times New Roman" w:hAnsi="Times New Roman" w:cs="Times New Roman"/>
          <w:sz w:val="24"/>
          <w:szCs w:val="24"/>
        </w:rPr>
        <w:t xml:space="preserve">. Illinois.gov. </w:t>
      </w:r>
      <w:hyperlink r:id="rId12" w:history="1">
        <w:r w:rsidRPr="007F511D">
          <w:rPr>
            <w:rFonts w:ascii="Times New Roman" w:eastAsia="Times New Roman" w:hAnsi="Times New Roman" w:cs="Times New Roman"/>
            <w:color w:val="0000FF"/>
            <w:sz w:val="24"/>
            <w:szCs w:val="24"/>
            <w:u w:val="single"/>
          </w:rPr>
          <w:t>https://dph.illinois.gov/resource-center/news/2025/march/release-20250306.html</w:t>
        </w:r>
      </w:hyperlink>
    </w:p>
    <w:p w14:paraId="5B1984C6"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sz w:val="24"/>
          <w:szCs w:val="24"/>
        </w:rPr>
        <w:t xml:space="preserve">Centers for Disease Control and Prevention. (2024b). </w:t>
      </w:r>
      <w:r w:rsidRPr="007F511D">
        <w:rPr>
          <w:rFonts w:ascii="Times New Roman" w:eastAsia="Times New Roman" w:hAnsi="Times New Roman" w:cs="Times New Roman"/>
          <w:i/>
          <w:iCs/>
          <w:sz w:val="24"/>
          <w:szCs w:val="24"/>
        </w:rPr>
        <w:t>Understanding the opioid overdose epidemic</w:t>
      </w:r>
      <w:r w:rsidRPr="007F511D">
        <w:rPr>
          <w:rFonts w:ascii="Times New Roman" w:eastAsia="Times New Roman" w:hAnsi="Times New Roman" w:cs="Times New Roman"/>
          <w:sz w:val="24"/>
          <w:szCs w:val="24"/>
        </w:rPr>
        <w:t xml:space="preserve">. Overdose Prevention. </w:t>
      </w:r>
      <w:hyperlink r:id="rId13" w:history="1">
        <w:r w:rsidRPr="007F511D">
          <w:rPr>
            <w:rFonts w:ascii="Times New Roman" w:eastAsia="Times New Roman" w:hAnsi="Times New Roman" w:cs="Times New Roman"/>
            <w:color w:val="0000FF"/>
            <w:sz w:val="24"/>
            <w:szCs w:val="24"/>
            <w:u w:val="single"/>
          </w:rPr>
          <w:t>https://www.cdc.gov/overdose-prevention/about/understanding-the-opioid-overdose-epidemic.html</w:t>
        </w:r>
      </w:hyperlink>
    </w:p>
    <w:p w14:paraId="7D077E43"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sz w:val="24"/>
          <w:szCs w:val="24"/>
        </w:rPr>
        <w:lastRenderedPageBreak/>
        <w:t xml:space="preserve">Lin, C., Cousins, S. J., Zhu, Y., Clingan, S. E., Mooney, L. J., Kan, E., Wu, F., &amp; Yih-Ing Hser. (2024). A scoping review of social determinants of health’s impact on substance use disorders over the life course. </w:t>
      </w:r>
      <w:r w:rsidRPr="007F511D">
        <w:rPr>
          <w:rFonts w:ascii="Times New Roman" w:eastAsia="Times New Roman" w:hAnsi="Times New Roman" w:cs="Times New Roman"/>
          <w:i/>
          <w:iCs/>
          <w:sz w:val="24"/>
          <w:szCs w:val="24"/>
        </w:rPr>
        <w:t>Journal of Substance Use and Addiction Treatment</w:t>
      </w:r>
      <w:r w:rsidRPr="007F511D">
        <w:rPr>
          <w:rFonts w:ascii="Times New Roman" w:eastAsia="Times New Roman" w:hAnsi="Times New Roman" w:cs="Times New Roman"/>
          <w:sz w:val="24"/>
          <w:szCs w:val="24"/>
        </w:rPr>
        <w:t xml:space="preserve">, </w:t>
      </w:r>
      <w:r w:rsidRPr="007F511D">
        <w:rPr>
          <w:rFonts w:ascii="Times New Roman" w:eastAsia="Times New Roman" w:hAnsi="Times New Roman" w:cs="Times New Roman"/>
          <w:i/>
          <w:iCs/>
          <w:sz w:val="24"/>
          <w:szCs w:val="24"/>
        </w:rPr>
        <w:t>166</w:t>
      </w:r>
      <w:r w:rsidRPr="007F511D">
        <w:rPr>
          <w:rFonts w:ascii="Times New Roman" w:eastAsia="Times New Roman" w:hAnsi="Times New Roman" w:cs="Times New Roman"/>
          <w:sz w:val="24"/>
          <w:szCs w:val="24"/>
        </w:rPr>
        <w:t xml:space="preserve">, 209484–209484. </w:t>
      </w:r>
      <w:hyperlink r:id="rId14" w:history="1">
        <w:r w:rsidRPr="007F511D">
          <w:rPr>
            <w:rFonts w:ascii="Times New Roman" w:eastAsia="Times New Roman" w:hAnsi="Times New Roman" w:cs="Times New Roman"/>
            <w:color w:val="0000FF"/>
            <w:sz w:val="24"/>
            <w:szCs w:val="24"/>
            <w:u w:val="single"/>
          </w:rPr>
          <w:t>https://doi.org/10.1016/j.josat.2024.209484</w:t>
        </w:r>
      </w:hyperlink>
    </w:p>
    <w:p w14:paraId="2383C47B"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proofErr w:type="spellStart"/>
      <w:r w:rsidRPr="007F511D">
        <w:rPr>
          <w:rFonts w:ascii="Times New Roman" w:eastAsia="Times New Roman" w:hAnsi="Times New Roman" w:cs="Times New Roman"/>
          <w:sz w:val="24"/>
          <w:szCs w:val="24"/>
        </w:rPr>
        <w:t>Ostmo</w:t>
      </w:r>
      <w:proofErr w:type="spellEnd"/>
      <w:r w:rsidRPr="007F511D">
        <w:rPr>
          <w:rFonts w:ascii="Times New Roman" w:eastAsia="Times New Roman" w:hAnsi="Times New Roman" w:cs="Times New Roman"/>
          <w:sz w:val="24"/>
          <w:szCs w:val="24"/>
        </w:rPr>
        <w:t xml:space="preserve">. (2022). </w:t>
      </w:r>
      <w:r w:rsidRPr="007F511D">
        <w:rPr>
          <w:rFonts w:ascii="Times New Roman" w:eastAsia="Times New Roman" w:hAnsi="Times New Roman" w:cs="Times New Roman"/>
          <w:i/>
          <w:iCs/>
          <w:sz w:val="24"/>
          <w:szCs w:val="24"/>
        </w:rPr>
        <w:t>Recap Details: Opioid Use Disorder and Treatment: Rural-Urban Comparisons - Rural Health Research Gateway</w:t>
      </w:r>
      <w:r w:rsidRPr="007F511D">
        <w:rPr>
          <w:rFonts w:ascii="Times New Roman" w:eastAsia="Times New Roman" w:hAnsi="Times New Roman" w:cs="Times New Roman"/>
          <w:sz w:val="24"/>
          <w:szCs w:val="24"/>
        </w:rPr>
        <w:t xml:space="preserve">. </w:t>
      </w:r>
      <w:proofErr w:type="gramStart"/>
      <w:r w:rsidRPr="007F511D">
        <w:rPr>
          <w:rFonts w:ascii="Times New Roman" w:eastAsia="Times New Roman" w:hAnsi="Times New Roman" w:cs="Times New Roman"/>
          <w:sz w:val="24"/>
          <w:szCs w:val="24"/>
        </w:rPr>
        <w:t>Ruralhealthresearch.org</w:t>
      </w:r>
      <w:proofErr w:type="gramEnd"/>
      <w:r w:rsidRPr="007F511D">
        <w:rPr>
          <w:rFonts w:ascii="Times New Roman" w:eastAsia="Times New Roman" w:hAnsi="Times New Roman" w:cs="Times New Roman"/>
          <w:sz w:val="24"/>
          <w:szCs w:val="24"/>
        </w:rPr>
        <w:t xml:space="preserve">. </w:t>
      </w:r>
      <w:hyperlink r:id="rId15" w:history="1">
        <w:r w:rsidRPr="007F511D">
          <w:rPr>
            <w:rFonts w:ascii="Times New Roman" w:eastAsia="Times New Roman" w:hAnsi="Times New Roman" w:cs="Times New Roman"/>
            <w:color w:val="0000FF"/>
            <w:sz w:val="24"/>
            <w:szCs w:val="24"/>
            <w:u w:val="single"/>
          </w:rPr>
          <w:t>https://www.ruralhealthresearch.org/recaps/14</w:t>
        </w:r>
      </w:hyperlink>
    </w:p>
    <w:p w14:paraId="11156B24"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i/>
          <w:iCs/>
          <w:sz w:val="24"/>
          <w:szCs w:val="24"/>
        </w:rPr>
        <w:t>HHS extends public health emergency for opioid crisis | AHA News</w:t>
      </w:r>
      <w:r w:rsidRPr="007F511D">
        <w:rPr>
          <w:rFonts w:ascii="Times New Roman" w:eastAsia="Times New Roman" w:hAnsi="Times New Roman" w:cs="Times New Roman"/>
          <w:sz w:val="24"/>
          <w:szCs w:val="24"/>
        </w:rPr>
        <w:t xml:space="preserve">. (2025). American Hospital Association | AHA News. </w:t>
      </w:r>
      <w:hyperlink r:id="rId16" w:history="1">
        <w:r w:rsidRPr="007F511D">
          <w:rPr>
            <w:rFonts w:ascii="Times New Roman" w:eastAsia="Times New Roman" w:hAnsi="Times New Roman" w:cs="Times New Roman"/>
            <w:color w:val="0000FF"/>
            <w:sz w:val="24"/>
            <w:szCs w:val="24"/>
            <w:u w:val="single"/>
          </w:rPr>
          <w:t>https://www.aha.org/news/headline/2025-03-19-hhs-extends-public-health-emergency-opioid-crisis</w:t>
        </w:r>
      </w:hyperlink>
    </w:p>
    <w:p w14:paraId="7DBC105A" w14:textId="77777777" w:rsidR="00616664" w:rsidRPr="007F511D" w:rsidRDefault="00616664" w:rsidP="00616664">
      <w:pPr>
        <w:spacing w:after="0" w:line="480" w:lineRule="auto"/>
        <w:rPr>
          <w:rFonts w:ascii="Times New Roman" w:eastAsia="Times New Roman" w:hAnsi="Times New Roman" w:cs="Times New Roman"/>
          <w:sz w:val="24"/>
          <w:szCs w:val="24"/>
        </w:rPr>
      </w:pPr>
      <w:hyperlink r:id="rId17" w:history="1">
        <w:r w:rsidRPr="007F511D">
          <w:rPr>
            <w:rFonts w:ascii="Times New Roman" w:eastAsia="Times New Roman" w:hAnsi="Times New Roman" w:cs="Times New Roman"/>
            <w:color w:val="0000FF"/>
            <w:sz w:val="24"/>
            <w:szCs w:val="24"/>
            <w:u w:val="single"/>
          </w:rPr>
          <w:t>https://dph.illinois.gov/topics-services/opioids/idph-data-dashboard/overdoses.html</w:t>
        </w:r>
      </w:hyperlink>
    </w:p>
    <w:p w14:paraId="32CC4974"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sz w:val="24"/>
          <w:szCs w:val="24"/>
        </w:rPr>
        <w:t xml:space="preserve">Healthy People 2030. (n.d.). </w:t>
      </w:r>
      <w:r w:rsidRPr="007F511D">
        <w:rPr>
          <w:rFonts w:ascii="Times New Roman" w:eastAsia="Times New Roman" w:hAnsi="Times New Roman" w:cs="Times New Roman"/>
          <w:i/>
          <w:iCs/>
          <w:sz w:val="24"/>
          <w:szCs w:val="24"/>
        </w:rPr>
        <w:t>Health Care Access and Quality - Healthy People 2030 | health.gov</w:t>
      </w:r>
      <w:r w:rsidRPr="007F511D">
        <w:rPr>
          <w:rFonts w:ascii="Times New Roman" w:eastAsia="Times New Roman" w:hAnsi="Times New Roman" w:cs="Times New Roman"/>
          <w:sz w:val="24"/>
          <w:szCs w:val="24"/>
        </w:rPr>
        <w:t xml:space="preserve">. Health.gov. </w:t>
      </w:r>
      <w:hyperlink r:id="rId18" w:history="1">
        <w:r w:rsidRPr="007F511D">
          <w:rPr>
            <w:rFonts w:ascii="Times New Roman" w:eastAsia="Times New Roman" w:hAnsi="Times New Roman" w:cs="Times New Roman"/>
            <w:color w:val="0000FF"/>
            <w:sz w:val="24"/>
            <w:szCs w:val="24"/>
            <w:u w:val="single"/>
          </w:rPr>
          <w:t>https://odphp.health.gov/healthypeople/objectives-and-data/browse-objectives/health-care-access-and-quality</w:t>
        </w:r>
      </w:hyperlink>
    </w:p>
    <w:p w14:paraId="622AAB40"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i/>
          <w:iCs/>
          <w:sz w:val="24"/>
          <w:szCs w:val="24"/>
        </w:rPr>
        <w:t>McDonough, Illinois</w:t>
      </w:r>
      <w:r w:rsidRPr="007F511D">
        <w:rPr>
          <w:rFonts w:ascii="Times New Roman" w:eastAsia="Times New Roman" w:hAnsi="Times New Roman" w:cs="Times New Roman"/>
          <w:sz w:val="24"/>
          <w:szCs w:val="24"/>
        </w:rPr>
        <w:t xml:space="preserve">. (2025). County Health Rankings &amp; Roadmaps. </w:t>
      </w:r>
      <w:hyperlink r:id="rId19" w:history="1">
        <w:r w:rsidRPr="007F511D">
          <w:rPr>
            <w:rFonts w:ascii="Times New Roman" w:eastAsia="Times New Roman" w:hAnsi="Times New Roman" w:cs="Times New Roman"/>
            <w:color w:val="0000FF"/>
            <w:sz w:val="24"/>
            <w:szCs w:val="24"/>
            <w:u w:val="single"/>
          </w:rPr>
          <w:t>https://www.countyhealthrankings.org/health-data/illinois/mcdonough?year=2025</w:t>
        </w:r>
      </w:hyperlink>
    </w:p>
    <w:p w14:paraId="19F8945D"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sz w:val="24"/>
          <w:szCs w:val="24"/>
        </w:rPr>
        <w:t xml:space="preserve">NRHA. (2024). </w:t>
      </w:r>
      <w:r w:rsidRPr="007F511D">
        <w:rPr>
          <w:rFonts w:ascii="Times New Roman" w:eastAsia="Times New Roman" w:hAnsi="Times New Roman" w:cs="Times New Roman"/>
          <w:i/>
          <w:iCs/>
          <w:sz w:val="24"/>
          <w:szCs w:val="24"/>
        </w:rPr>
        <w:t>About Rural Health Care | NRHA</w:t>
      </w:r>
      <w:r w:rsidRPr="007F511D">
        <w:rPr>
          <w:rFonts w:ascii="Times New Roman" w:eastAsia="Times New Roman" w:hAnsi="Times New Roman" w:cs="Times New Roman"/>
          <w:sz w:val="24"/>
          <w:szCs w:val="24"/>
        </w:rPr>
        <w:t xml:space="preserve">. National Rural Health. </w:t>
      </w:r>
      <w:hyperlink r:id="rId20" w:history="1">
        <w:r w:rsidRPr="007F511D">
          <w:rPr>
            <w:rFonts w:ascii="Times New Roman" w:eastAsia="Times New Roman" w:hAnsi="Times New Roman" w:cs="Times New Roman"/>
            <w:color w:val="0000FF"/>
            <w:sz w:val="24"/>
            <w:szCs w:val="24"/>
            <w:u w:val="single"/>
          </w:rPr>
          <w:t>https://www.ruralhealth.us/about-us/about-rural-health-care</w:t>
        </w:r>
      </w:hyperlink>
    </w:p>
    <w:p w14:paraId="70606CA7" w14:textId="77777777" w:rsidR="00616664" w:rsidRPr="007F511D" w:rsidRDefault="00616664" w:rsidP="00616664">
      <w:pPr>
        <w:spacing w:after="0" w:line="480" w:lineRule="auto"/>
        <w:ind w:left="720" w:hanging="720"/>
        <w:rPr>
          <w:rFonts w:ascii="Times New Roman" w:eastAsia="Times New Roman" w:hAnsi="Times New Roman" w:cs="Times New Roman"/>
          <w:color w:val="0000FF"/>
          <w:sz w:val="24"/>
          <w:szCs w:val="24"/>
          <w:u w:val="single"/>
        </w:rPr>
      </w:pPr>
      <w:r w:rsidRPr="007F511D">
        <w:rPr>
          <w:rFonts w:ascii="Times New Roman" w:eastAsia="Times New Roman" w:hAnsi="Times New Roman" w:cs="Times New Roman"/>
          <w:sz w:val="24"/>
          <w:szCs w:val="24"/>
        </w:rPr>
        <w:t xml:space="preserve">Rural Health Information Hub. (2024a, December 19). </w:t>
      </w:r>
      <w:r w:rsidRPr="007F511D">
        <w:rPr>
          <w:rFonts w:ascii="Times New Roman" w:eastAsia="Times New Roman" w:hAnsi="Times New Roman" w:cs="Times New Roman"/>
          <w:i/>
          <w:iCs/>
          <w:sz w:val="24"/>
          <w:szCs w:val="24"/>
        </w:rPr>
        <w:t>Healthcare Access in Rural Communities</w:t>
      </w:r>
      <w:r w:rsidRPr="007F511D">
        <w:rPr>
          <w:rFonts w:ascii="Times New Roman" w:eastAsia="Times New Roman" w:hAnsi="Times New Roman" w:cs="Times New Roman"/>
          <w:sz w:val="24"/>
          <w:szCs w:val="24"/>
        </w:rPr>
        <w:t xml:space="preserve">. Rural Health Information Hub. </w:t>
      </w:r>
      <w:hyperlink r:id="rId21" w:history="1">
        <w:r w:rsidRPr="007F511D">
          <w:rPr>
            <w:rFonts w:ascii="Times New Roman" w:eastAsia="Times New Roman" w:hAnsi="Times New Roman" w:cs="Times New Roman"/>
            <w:color w:val="0000FF"/>
            <w:sz w:val="24"/>
            <w:szCs w:val="24"/>
            <w:u w:val="single"/>
          </w:rPr>
          <w:t>https://www.ruralhealthinfo.org/topics/healthcare-access</w:t>
        </w:r>
      </w:hyperlink>
    </w:p>
    <w:p w14:paraId="3E353DB3" w14:textId="77777777" w:rsidR="00616664" w:rsidRPr="007F511D" w:rsidRDefault="00616664" w:rsidP="00616664">
      <w:pPr>
        <w:spacing w:after="0" w:line="480" w:lineRule="auto"/>
        <w:ind w:left="720" w:hanging="720"/>
        <w:rPr>
          <w:rFonts w:ascii="Times New Roman" w:eastAsia="Times New Roman" w:hAnsi="Times New Roman" w:cs="Times New Roman"/>
          <w:sz w:val="24"/>
          <w:szCs w:val="24"/>
        </w:rPr>
      </w:pPr>
      <w:r w:rsidRPr="007F511D">
        <w:rPr>
          <w:rFonts w:ascii="Times New Roman" w:eastAsia="Times New Roman" w:hAnsi="Times New Roman" w:cs="Times New Roman"/>
          <w:sz w:val="24"/>
          <w:szCs w:val="24"/>
        </w:rPr>
        <w:t xml:space="preserve">Rural Health Information Hub. (2025c). </w:t>
      </w:r>
      <w:r w:rsidRPr="007F511D">
        <w:rPr>
          <w:rFonts w:ascii="Times New Roman" w:eastAsia="Times New Roman" w:hAnsi="Times New Roman" w:cs="Times New Roman"/>
          <w:i/>
          <w:iCs/>
          <w:sz w:val="24"/>
          <w:szCs w:val="24"/>
        </w:rPr>
        <w:t>Transportation to Support Rural Healthcare Introduction - Rural Health Information Hub</w:t>
      </w:r>
      <w:r w:rsidRPr="007F511D">
        <w:rPr>
          <w:rFonts w:ascii="Times New Roman" w:eastAsia="Times New Roman" w:hAnsi="Times New Roman" w:cs="Times New Roman"/>
          <w:sz w:val="24"/>
          <w:szCs w:val="24"/>
        </w:rPr>
        <w:t xml:space="preserve">. Ruralhealthinfo.org. </w:t>
      </w:r>
      <w:hyperlink r:id="rId22" w:history="1">
        <w:r w:rsidRPr="007F511D">
          <w:rPr>
            <w:rFonts w:ascii="Times New Roman" w:eastAsia="Times New Roman" w:hAnsi="Times New Roman" w:cs="Times New Roman"/>
            <w:color w:val="0000FF"/>
            <w:sz w:val="24"/>
            <w:szCs w:val="24"/>
            <w:u w:val="single"/>
          </w:rPr>
          <w:t>https://www.ruralhealthinfo.org/topics/transportation</w:t>
        </w:r>
      </w:hyperlink>
    </w:p>
    <w:p w14:paraId="1B8CDFC2" w14:textId="77777777" w:rsidR="00616664" w:rsidRDefault="00616664" w:rsidP="00616664">
      <w:pPr>
        <w:spacing w:after="0" w:line="480" w:lineRule="auto"/>
        <w:ind w:left="720" w:hanging="720"/>
      </w:pPr>
      <w:r w:rsidRPr="007F511D">
        <w:rPr>
          <w:rFonts w:ascii="Times New Roman" w:eastAsia="Times New Roman" w:hAnsi="Times New Roman" w:cs="Times New Roman"/>
          <w:sz w:val="24"/>
          <w:szCs w:val="24"/>
        </w:rPr>
        <w:t xml:space="preserve">Wolters Kluwer. (2022). </w:t>
      </w:r>
      <w:r w:rsidRPr="007F511D">
        <w:rPr>
          <w:rFonts w:ascii="Times New Roman" w:eastAsia="Times New Roman" w:hAnsi="Times New Roman" w:cs="Times New Roman"/>
          <w:i/>
          <w:iCs/>
          <w:sz w:val="24"/>
          <w:szCs w:val="24"/>
        </w:rPr>
        <w:t>Five key barriers to healthcare access in the United States</w:t>
      </w:r>
      <w:r w:rsidRPr="007F511D">
        <w:rPr>
          <w:rFonts w:ascii="Times New Roman" w:eastAsia="Times New Roman" w:hAnsi="Times New Roman" w:cs="Times New Roman"/>
          <w:sz w:val="24"/>
          <w:szCs w:val="24"/>
        </w:rPr>
        <w:t xml:space="preserve">. Wolters Kluwer. </w:t>
      </w:r>
      <w:hyperlink r:id="rId23" w:history="1">
        <w:r w:rsidRPr="007F511D">
          <w:rPr>
            <w:rFonts w:ascii="Times New Roman" w:eastAsia="Times New Roman" w:hAnsi="Times New Roman" w:cs="Times New Roman"/>
            <w:color w:val="0000FF"/>
            <w:sz w:val="24"/>
            <w:szCs w:val="24"/>
            <w:u w:val="single"/>
          </w:rPr>
          <w:t>https://www.wolterskluwer.com/en/expert-insights/five-key-barriers-to-healthcare-access-in-the-united-states</w:t>
        </w:r>
      </w:hyperlink>
    </w:p>
    <w:p w14:paraId="0670E641" w14:textId="77777777" w:rsidR="00616664" w:rsidRDefault="00616664" w:rsidP="00616664">
      <w:pPr>
        <w:spacing w:after="0" w:line="480" w:lineRule="auto"/>
        <w:ind w:left="720" w:hanging="720"/>
        <w:rPr>
          <w:rFonts w:ascii="Times New Roman" w:eastAsia="Times New Roman" w:hAnsi="Times New Roman" w:cs="Times New Roman"/>
          <w:i/>
          <w:iCs/>
          <w:sz w:val="24"/>
          <w:szCs w:val="24"/>
        </w:rPr>
      </w:pPr>
      <w:r w:rsidRPr="007F511D">
        <w:rPr>
          <w:rFonts w:ascii="Times New Roman" w:eastAsia="Times New Roman" w:hAnsi="Times New Roman" w:cs="Times New Roman"/>
          <w:sz w:val="24"/>
          <w:szCs w:val="24"/>
        </w:rPr>
        <w:t>Healthy People 2030. (n.d.).</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Social and Community Context- Healthy People 2030 | health.gov</w:t>
      </w:r>
    </w:p>
    <w:p w14:paraId="343DF7BF" w14:textId="77777777" w:rsidR="00616664" w:rsidRPr="000E2F2C" w:rsidRDefault="00616664" w:rsidP="00616664">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Health.gov</w:t>
      </w:r>
      <w:r w:rsidRPr="000E2F2C">
        <w:rPr>
          <w:rFonts w:ascii="Times New Roman" w:eastAsia="Times New Roman" w:hAnsi="Times New Roman" w:cs="Times New Roman"/>
          <w:sz w:val="24"/>
          <w:szCs w:val="24"/>
        </w:rPr>
        <w:t xml:space="preserve">. </w:t>
      </w:r>
      <w:hyperlink r:id="rId24" w:history="1">
        <w:r w:rsidRPr="000E2F2C">
          <w:rPr>
            <w:rFonts w:ascii="Times New Roman" w:hAnsi="Times New Roman" w:cs="Times New Roman"/>
            <w:color w:val="0000FF"/>
            <w:sz w:val="24"/>
            <w:szCs w:val="24"/>
            <w:u w:val="single"/>
          </w:rPr>
          <w:t>Reduce anxiety and depression in family caregivers of people with disabilities — DH</w:t>
        </w:r>
        <w:r w:rsidRPr="000E2F2C">
          <w:rPr>
            <w:rFonts w:ascii="Times New Roman" w:hAnsi="Times New Roman" w:cs="Times New Roman"/>
            <w:color w:val="0000FF"/>
            <w:sz w:val="24"/>
            <w:szCs w:val="24"/>
            <w:u w:val="single"/>
          </w:rPr>
          <w:noBreakHyphen/>
          <w:t>D01 - Healthy People 2030 | odphp.health.gov</w:t>
        </w:r>
      </w:hyperlink>
    </w:p>
    <w:p w14:paraId="485633B3" w14:textId="77777777" w:rsidR="00616664" w:rsidRDefault="00616664" w:rsidP="00616664">
      <w:pPr>
        <w:spacing w:line="480" w:lineRule="auto"/>
        <w:jc w:val="center"/>
        <w:rPr>
          <w:rFonts w:ascii="Times New Roman" w:hAnsi="Times New Roman" w:cs="Times New Roman"/>
          <w:b/>
          <w:bCs/>
          <w:sz w:val="24"/>
          <w:szCs w:val="24"/>
        </w:rPr>
      </w:pPr>
    </w:p>
    <w:p w14:paraId="2E0A47A6" w14:textId="77777777" w:rsidR="00616664" w:rsidRDefault="00616664" w:rsidP="00616664">
      <w:pPr>
        <w:spacing w:line="480" w:lineRule="auto"/>
        <w:jc w:val="center"/>
        <w:rPr>
          <w:rFonts w:ascii="Times New Roman" w:hAnsi="Times New Roman" w:cs="Times New Roman"/>
          <w:b/>
          <w:bCs/>
          <w:sz w:val="24"/>
          <w:szCs w:val="24"/>
        </w:rPr>
      </w:pPr>
    </w:p>
    <w:p w14:paraId="5B6B7B2D" w14:textId="77777777" w:rsidR="00616664" w:rsidRDefault="00616664" w:rsidP="00616664">
      <w:pPr>
        <w:spacing w:line="480" w:lineRule="auto"/>
        <w:jc w:val="center"/>
        <w:rPr>
          <w:rFonts w:ascii="Times New Roman" w:hAnsi="Times New Roman" w:cs="Times New Roman"/>
          <w:b/>
          <w:bCs/>
          <w:sz w:val="24"/>
          <w:szCs w:val="24"/>
        </w:rPr>
      </w:pPr>
    </w:p>
    <w:p w14:paraId="45615F50" w14:textId="77777777" w:rsidR="00616664" w:rsidRDefault="00616664" w:rsidP="00616664">
      <w:pPr>
        <w:spacing w:line="480" w:lineRule="auto"/>
        <w:jc w:val="center"/>
        <w:rPr>
          <w:rFonts w:ascii="Times New Roman" w:hAnsi="Times New Roman" w:cs="Times New Roman"/>
          <w:b/>
          <w:bCs/>
          <w:sz w:val="24"/>
          <w:szCs w:val="24"/>
        </w:rPr>
      </w:pPr>
    </w:p>
    <w:p w14:paraId="6FCFD8B5" w14:textId="77777777" w:rsidR="001238B2" w:rsidRDefault="001238B2"/>
    <w:sectPr w:rsidR="001238B2" w:rsidSect="00E03E94">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91F"/>
    <w:multiLevelType w:val="hybridMultilevel"/>
    <w:tmpl w:val="CCEC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54D1C"/>
    <w:multiLevelType w:val="hybridMultilevel"/>
    <w:tmpl w:val="F82C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9604C"/>
    <w:multiLevelType w:val="hybridMultilevel"/>
    <w:tmpl w:val="0E78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010AB8"/>
    <w:multiLevelType w:val="hybridMultilevel"/>
    <w:tmpl w:val="EC1A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95B47"/>
    <w:multiLevelType w:val="hybridMultilevel"/>
    <w:tmpl w:val="1E86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50BA1"/>
    <w:multiLevelType w:val="hybridMultilevel"/>
    <w:tmpl w:val="A60E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D36B5"/>
    <w:multiLevelType w:val="hybridMultilevel"/>
    <w:tmpl w:val="D830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61927"/>
    <w:multiLevelType w:val="hybridMultilevel"/>
    <w:tmpl w:val="56D2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AB5272"/>
    <w:multiLevelType w:val="hybridMultilevel"/>
    <w:tmpl w:val="59187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74724"/>
    <w:multiLevelType w:val="hybridMultilevel"/>
    <w:tmpl w:val="C1AC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B41C0"/>
    <w:multiLevelType w:val="hybridMultilevel"/>
    <w:tmpl w:val="4466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E303C"/>
    <w:multiLevelType w:val="hybridMultilevel"/>
    <w:tmpl w:val="52DA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B10D1"/>
    <w:multiLevelType w:val="hybridMultilevel"/>
    <w:tmpl w:val="C65E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D083C"/>
    <w:multiLevelType w:val="hybridMultilevel"/>
    <w:tmpl w:val="091E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71537"/>
    <w:multiLevelType w:val="hybridMultilevel"/>
    <w:tmpl w:val="1E42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F0581"/>
    <w:multiLevelType w:val="hybridMultilevel"/>
    <w:tmpl w:val="AD2C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35722"/>
    <w:multiLevelType w:val="hybridMultilevel"/>
    <w:tmpl w:val="FDE4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66FE"/>
    <w:multiLevelType w:val="hybridMultilevel"/>
    <w:tmpl w:val="B668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F2CAD"/>
    <w:multiLevelType w:val="hybridMultilevel"/>
    <w:tmpl w:val="5B1A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27852"/>
    <w:multiLevelType w:val="hybridMultilevel"/>
    <w:tmpl w:val="694C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74D0A"/>
    <w:multiLevelType w:val="hybridMultilevel"/>
    <w:tmpl w:val="6CD4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831CD"/>
    <w:multiLevelType w:val="hybridMultilevel"/>
    <w:tmpl w:val="A074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C2C15"/>
    <w:multiLevelType w:val="hybridMultilevel"/>
    <w:tmpl w:val="AAEA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DD49D7"/>
    <w:multiLevelType w:val="hybridMultilevel"/>
    <w:tmpl w:val="E3F4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2385E"/>
    <w:multiLevelType w:val="hybridMultilevel"/>
    <w:tmpl w:val="3F0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C27F86"/>
    <w:multiLevelType w:val="hybridMultilevel"/>
    <w:tmpl w:val="F6EA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51626"/>
    <w:multiLevelType w:val="hybridMultilevel"/>
    <w:tmpl w:val="CB74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C308D"/>
    <w:multiLevelType w:val="hybridMultilevel"/>
    <w:tmpl w:val="9650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F63448"/>
    <w:multiLevelType w:val="hybridMultilevel"/>
    <w:tmpl w:val="F7BA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F42B7"/>
    <w:multiLevelType w:val="hybridMultilevel"/>
    <w:tmpl w:val="683E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F2549"/>
    <w:multiLevelType w:val="hybridMultilevel"/>
    <w:tmpl w:val="575A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34D72"/>
    <w:multiLevelType w:val="hybridMultilevel"/>
    <w:tmpl w:val="8EC2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2718E"/>
    <w:multiLevelType w:val="hybridMultilevel"/>
    <w:tmpl w:val="6276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1544E"/>
    <w:multiLevelType w:val="hybridMultilevel"/>
    <w:tmpl w:val="17B2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74472"/>
    <w:multiLevelType w:val="hybridMultilevel"/>
    <w:tmpl w:val="20FE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80A90"/>
    <w:multiLevelType w:val="hybridMultilevel"/>
    <w:tmpl w:val="E934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D26E4F"/>
    <w:multiLevelType w:val="hybridMultilevel"/>
    <w:tmpl w:val="33D2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4C57F8"/>
    <w:multiLevelType w:val="hybridMultilevel"/>
    <w:tmpl w:val="27BA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862268">
    <w:abstractNumId w:val="27"/>
  </w:num>
  <w:num w:numId="2" w16cid:durableId="1944412212">
    <w:abstractNumId w:val="32"/>
  </w:num>
  <w:num w:numId="3" w16cid:durableId="1442645018">
    <w:abstractNumId w:val="1"/>
  </w:num>
  <w:num w:numId="4" w16cid:durableId="1547570243">
    <w:abstractNumId w:val="9"/>
  </w:num>
  <w:num w:numId="5" w16cid:durableId="1717582677">
    <w:abstractNumId w:val="34"/>
  </w:num>
  <w:num w:numId="6" w16cid:durableId="789711292">
    <w:abstractNumId w:val="15"/>
  </w:num>
  <w:num w:numId="7" w16cid:durableId="1997612251">
    <w:abstractNumId w:val="10"/>
  </w:num>
  <w:num w:numId="8" w16cid:durableId="798643295">
    <w:abstractNumId w:val="37"/>
  </w:num>
  <w:num w:numId="9" w16cid:durableId="938099411">
    <w:abstractNumId w:val="28"/>
  </w:num>
  <w:num w:numId="10" w16cid:durableId="225458915">
    <w:abstractNumId w:val="23"/>
  </w:num>
  <w:num w:numId="11" w16cid:durableId="1714033899">
    <w:abstractNumId w:val="19"/>
  </w:num>
  <w:num w:numId="12" w16cid:durableId="310907517">
    <w:abstractNumId w:val="4"/>
  </w:num>
  <w:num w:numId="13" w16cid:durableId="1418749183">
    <w:abstractNumId w:val="22"/>
  </w:num>
  <w:num w:numId="14" w16cid:durableId="1603803280">
    <w:abstractNumId w:val="0"/>
  </w:num>
  <w:num w:numId="15" w16cid:durableId="1112164514">
    <w:abstractNumId w:val="14"/>
  </w:num>
  <w:num w:numId="16" w16cid:durableId="350036921">
    <w:abstractNumId w:val="18"/>
  </w:num>
  <w:num w:numId="17" w16cid:durableId="509759547">
    <w:abstractNumId w:val="11"/>
  </w:num>
  <w:num w:numId="18" w16cid:durableId="1850362138">
    <w:abstractNumId w:val="20"/>
  </w:num>
  <w:num w:numId="19" w16cid:durableId="1975717714">
    <w:abstractNumId w:val="2"/>
  </w:num>
  <w:num w:numId="20" w16cid:durableId="1565724800">
    <w:abstractNumId w:val="21"/>
  </w:num>
  <w:num w:numId="21" w16cid:durableId="1663120399">
    <w:abstractNumId w:val="25"/>
  </w:num>
  <w:num w:numId="22" w16cid:durableId="45112013">
    <w:abstractNumId w:val="12"/>
  </w:num>
  <w:num w:numId="23" w16cid:durableId="1743024536">
    <w:abstractNumId w:val="16"/>
  </w:num>
  <w:num w:numId="24" w16cid:durableId="1199322129">
    <w:abstractNumId w:val="13"/>
  </w:num>
  <w:num w:numId="25" w16cid:durableId="974875490">
    <w:abstractNumId w:val="29"/>
  </w:num>
  <w:num w:numId="26" w16cid:durableId="390545297">
    <w:abstractNumId w:val="24"/>
  </w:num>
  <w:num w:numId="27" w16cid:durableId="800535535">
    <w:abstractNumId w:val="6"/>
  </w:num>
  <w:num w:numId="28" w16cid:durableId="513303485">
    <w:abstractNumId w:val="8"/>
  </w:num>
  <w:num w:numId="29" w16cid:durableId="1923640891">
    <w:abstractNumId w:val="7"/>
  </w:num>
  <w:num w:numId="30" w16cid:durableId="307783839">
    <w:abstractNumId w:val="31"/>
  </w:num>
  <w:num w:numId="31" w16cid:durableId="1263339249">
    <w:abstractNumId w:val="36"/>
  </w:num>
  <w:num w:numId="32" w16cid:durableId="1136680968">
    <w:abstractNumId w:val="33"/>
  </w:num>
  <w:num w:numId="33" w16cid:durableId="226500175">
    <w:abstractNumId w:val="35"/>
  </w:num>
  <w:num w:numId="34" w16cid:durableId="997002046">
    <w:abstractNumId w:val="5"/>
  </w:num>
  <w:num w:numId="35" w16cid:durableId="900363484">
    <w:abstractNumId w:val="30"/>
  </w:num>
  <w:num w:numId="36" w16cid:durableId="1987279668">
    <w:abstractNumId w:val="26"/>
  </w:num>
  <w:num w:numId="37" w16cid:durableId="877620984">
    <w:abstractNumId w:val="3"/>
  </w:num>
  <w:num w:numId="38" w16cid:durableId="17333099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64"/>
    <w:rsid w:val="000D01EC"/>
    <w:rsid w:val="001238B2"/>
    <w:rsid w:val="00616664"/>
    <w:rsid w:val="00906117"/>
    <w:rsid w:val="009D19F3"/>
    <w:rsid w:val="00BF55F7"/>
    <w:rsid w:val="00E0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28B2"/>
  <w15:chartTrackingRefBased/>
  <w15:docId w15:val="{F1782552-4934-4DAE-8E7A-BFD23BC0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6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616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664"/>
    <w:rPr>
      <w:rFonts w:eastAsiaTheme="majorEastAsia" w:cstheme="majorBidi"/>
      <w:color w:val="272727" w:themeColor="text1" w:themeTint="D8"/>
    </w:rPr>
  </w:style>
  <w:style w:type="paragraph" w:styleId="Title">
    <w:name w:val="Title"/>
    <w:basedOn w:val="Normal"/>
    <w:next w:val="Normal"/>
    <w:link w:val="TitleChar"/>
    <w:uiPriority w:val="10"/>
    <w:qFormat/>
    <w:rsid w:val="00616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664"/>
    <w:pPr>
      <w:spacing w:before="160"/>
      <w:jc w:val="center"/>
    </w:pPr>
    <w:rPr>
      <w:i/>
      <w:iCs/>
      <w:color w:val="404040" w:themeColor="text1" w:themeTint="BF"/>
    </w:rPr>
  </w:style>
  <w:style w:type="character" w:customStyle="1" w:styleId="QuoteChar">
    <w:name w:val="Quote Char"/>
    <w:basedOn w:val="DefaultParagraphFont"/>
    <w:link w:val="Quote"/>
    <w:uiPriority w:val="29"/>
    <w:rsid w:val="00616664"/>
    <w:rPr>
      <w:i/>
      <w:iCs/>
      <w:color w:val="404040" w:themeColor="text1" w:themeTint="BF"/>
    </w:rPr>
  </w:style>
  <w:style w:type="paragraph" w:styleId="ListParagraph">
    <w:name w:val="List Paragraph"/>
    <w:basedOn w:val="Normal"/>
    <w:uiPriority w:val="34"/>
    <w:qFormat/>
    <w:rsid w:val="00616664"/>
    <w:pPr>
      <w:ind w:left="720"/>
      <w:contextualSpacing/>
    </w:pPr>
  </w:style>
  <w:style w:type="character" w:styleId="IntenseEmphasis">
    <w:name w:val="Intense Emphasis"/>
    <w:basedOn w:val="DefaultParagraphFont"/>
    <w:uiPriority w:val="21"/>
    <w:qFormat/>
    <w:rsid w:val="00616664"/>
    <w:rPr>
      <w:i/>
      <w:iCs/>
      <w:color w:val="0F4761" w:themeColor="accent1" w:themeShade="BF"/>
    </w:rPr>
  </w:style>
  <w:style w:type="paragraph" w:styleId="IntenseQuote">
    <w:name w:val="Intense Quote"/>
    <w:basedOn w:val="Normal"/>
    <w:next w:val="Normal"/>
    <w:link w:val="IntenseQuoteChar"/>
    <w:uiPriority w:val="30"/>
    <w:qFormat/>
    <w:rsid w:val="00616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664"/>
    <w:rPr>
      <w:i/>
      <w:iCs/>
      <w:color w:val="0F4761" w:themeColor="accent1" w:themeShade="BF"/>
    </w:rPr>
  </w:style>
  <w:style w:type="character" w:styleId="IntenseReference">
    <w:name w:val="Intense Reference"/>
    <w:basedOn w:val="DefaultParagraphFont"/>
    <w:uiPriority w:val="32"/>
    <w:qFormat/>
    <w:rsid w:val="00616664"/>
    <w:rPr>
      <w:b/>
      <w:bCs/>
      <w:smallCaps/>
      <w:color w:val="0F4761" w:themeColor="accent1" w:themeShade="BF"/>
      <w:spacing w:val="5"/>
    </w:rPr>
  </w:style>
  <w:style w:type="paragraph" w:styleId="NoSpacing">
    <w:name w:val="No Spacing"/>
    <w:uiPriority w:val="1"/>
    <w:qFormat/>
    <w:rsid w:val="00616664"/>
    <w:pPr>
      <w:spacing w:after="0" w:line="240" w:lineRule="auto"/>
    </w:pPr>
    <w:rPr>
      <w:rFonts w:ascii="Arial" w:eastAsia="Arial" w:hAnsi="Arial" w:cs="Arial"/>
      <w:kern w:val="0"/>
      <w:sz w:val="22"/>
      <w:szCs w:val="22"/>
      <w:lang w:val="en"/>
      <w14:ligatures w14:val="none"/>
    </w:rPr>
  </w:style>
  <w:style w:type="paragraph" w:styleId="NormalWeb">
    <w:name w:val="Normal (Web)"/>
    <w:basedOn w:val="Normal"/>
    <w:uiPriority w:val="99"/>
    <w:unhideWhenUsed/>
    <w:rsid w:val="006166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fs.illinois.gov/info/factsfigures/program-enrollment/mcdonough.html" TargetMode="External"/><Relationship Id="rId13" Type="http://schemas.openxmlformats.org/officeDocument/2006/relationships/hyperlink" Target="https://www.cdc.gov/overdose-prevention/about/understanding-the-opioid-overdose-epidemic.html" TargetMode="External"/><Relationship Id="rId18" Type="http://schemas.openxmlformats.org/officeDocument/2006/relationships/hyperlink" Target="https://odphp.health.gov/healthypeople/objectives-and-data/browse-objectives/health-care-access-and-qualit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uralhealthinfo.org/topics/healthcare-access" TargetMode="External"/><Relationship Id="rId7" Type="http://schemas.openxmlformats.org/officeDocument/2006/relationships/hyperlink" Target="https://www.cdc.gov/oral-health/data-research/facts-stats/index.html" TargetMode="External"/><Relationship Id="rId12" Type="http://schemas.openxmlformats.org/officeDocument/2006/relationships/hyperlink" Target="https://dph.illinois.gov/resource-center/news/2025/march/release-20250306.html" TargetMode="External"/><Relationship Id="rId17" Type="http://schemas.openxmlformats.org/officeDocument/2006/relationships/hyperlink" Target="https://dph.illinois.gov/topics-services/opioids/idph-data-dashboard/overdose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ha.org/news/headline/2025-03-19-hhs-extends-public-health-emergency-opioid-crisis" TargetMode="External"/><Relationship Id="rId20" Type="http://schemas.openxmlformats.org/officeDocument/2006/relationships/hyperlink" Target="https://www.ruralhealth.us/about-us/about-rural-health-care" TargetMode="External"/><Relationship Id="rId1" Type="http://schemas.openxmlformats.org/officeDocument/2006/relationships/numbering" Target="numbering.xml"/><Relationship Id="rId6" Type="http://schemas.openxmlformats.org/officeDocument/2006/relationships/hyperlink" Target="https://www.countyhealthrankings.org/health-data/illinois/mcdonough?year=2024" TargetMode="External"/><Relationship Id="rId11" Type="http://schemas.openxmlformats.org/officeDocument/2006/relationships/hyperlink" Target="https://icjia.illinois.gov/researchhub/articles/illinois-and-national-methamphetamine-trends" TargetMode="External"/><Relationship Id="rId24" Type="http://schemas.openxmlformats.org/officeDocument/2006/relationships/hyperlink" Target="https://odphp.health.gov/healthypeople/objectives-and-data/browse-objectives/parents-or-caregivers/reduce-anxiety-and-depression-family-caregivers-people-disabilities-dh-d01" TargetMode="External"/><Relationship Id="rId5" Type="http://schemas.openxmlformats.org/officeDocument/2006/relationships/hyperlink" Target="https://my.clevelandclinic.org/health/diseases/10946-cavities" TargetMode="External"/><Relationship Id="rId15" Type="http://schemas.openxmlformats.org/officeDocument/2006/relationships/hyperlink" Target="https://www.ruralhealthresearch.org/recaps/14" TargetMode="External"/><Relationship Id="rId23" Type="http://schemas.openxmlformats.org/officeDocument/2006/relationships/hyperlink" Target="https://www.wolterskluwer.com/en/expert-insights/five-key-barriers-to-healthcare-access-in-the-united-states" TargetMode="External"/><Relationship Id="rId10" Type="http://schemas.openxmlformats.org/officeDocument/2006/relationships/hyperlink" Target="https://www.ruralhealthinfo.org/topics/oral-health" TargetMode="External"/><Relationship Id="rId19" Type="http://schemas.openxmlformats.org/officeDocument/2006/relationships/hyperlink" Target="https://www.countyhealthrankings.org/health-data/illinois/mcdonough?year=2025" TargetMode="External"/><Relationship Id="rId4" Type="http://schemas.openxmlformats.org/officeDocument/2006/relationships/webSettings" Target="webSettings.xml"/><Relationship Id="rId9" Type="http://schemas.openxmlformats.org/officeDocument/2006/relationships/hyperlink" Target="https://www.mayoclinic.org/diseases-conditions/cavities/symptoms-causes/syc-20352892" TargetMode="External"/><Relationship Id="rId14" Type="http://schemas.openxmlformats.org/officeDocument/2006/relationships/hyperlink" Target="https://doi.org/10.1016/j.josat.2024.209484" TargetMode="External"/><Relationship Id="rId22" Type="http://schemas.openxmlformats.org/officeDocument/2006/relationships/hyperlink" Target="https://www.ruralhealthinfo.org/topics/transp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6361</Words>
  <Characters>38360</Characters>
  <Application>Microsoft Office Word</Application>
  <DocSecurity>0</DocSecurity>
  <Lines>1128</Lines>
  <Paragraphs>491</Paragraphs>
  <ScaleCrop>false</ScaleCrop>
  <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Adams</dc:creator>
  <cp:keywords/>
  <dc:description/>
  <cp:lastModifiedBy>Chris Adams</cp:lastModifiedBy>
  <cp:revision>2</cp:revision>
  <dcterms:created xsi:type="dcterms:W3CDTF">2026-01-21T21:14:00Z</dcterms:created>
  <dcterms:modified xsi:type="dcterms:W3CDTF">2026-01-21T21:14:00Z</dcterms:modified>
</cp:coreProperties>
</file>